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91"/>
        <w:tblW w:w="14459" w:type="dxa"/>
        <w:tblLayout w:type="fixed"/>
        <w:tblCellMar>
          <w:top w:w="28" w:type="dxa"/>
          <w:bottom w:w="57" w:type="dxa"/>
        </w:tblCellMar>
        <w:tblLook w:val="05E0" w:firstRow="1" w:lastRow="1" w:firstColumn="1" w:lastColumn="1" w:noHBand="0" w:noVBand="1"/>
      </w:tblPr>
      <w:tblGrid>
        <w:gridCol w:w="993"/>
        <w:gridCol w:w="4644"/>
        <w:gridCol w:w="3118"/>
        <w:gridCol w:w="5704"/>
      </w:tblGrid>
      <w:tr w:rsidR="008760EE" w:rsidRPr="00317293" w:rsidTr="0019288B">
        <w:trPr>
          <w:trHeight w:val="398"/>
        </w:trPr>
        <w:tc>
          <w:tcPr>
            <w:tcW w:w="14459" w:type="dxa"/>
            <w:gridSpan w:val="4"/>
            <w:tcBorders>
              <w:bottom w:val="single" w:sz="4" w:space="0" w:color="auto"/>
            </w:tcBorders>
          </w:tcPr>
          <w:p w:rsidR="008760EE" w:rsidRDefault="008760EE" w:rsidP="0019288B">
            <w:pPr>
              <w:tabs>
                <w:tab w:val="left" w:pos="8681"/>
              </w:tabs>
              <w:spacing w:before="60" w:after="60"/>
              <w:rPr>
                <w:rFonts w:ascii="Comic Sans MS" w:eastAsia="Calibri" w:hAnsi="Comic Sans MS" w:cs="Calibri"/>
                <w:b/>
                <w:sz w:val="16"/>
                <w:szCs w:val="16"/>
              </w:rPr>
            </w:pPr>
          </w:p>
          <w:p w:rsidR="008760EE" w:rsidRPr="00F85F69" w:rsidRDefault="008760EE" w:rsidP="0019288B">
            <w:pPr>
              <w:tabs>
                <w:tab w:val="left" w:pos="8681"/>
              </w:tabs>
              <w:spacing w:before="60" w:after="60"/>
              <w:rPr>
                <w:rFonts w:ascii="Comic Sans MS" w:eastAsia="Calibri" w:hAnsi="Comic Sans MS" w:cs="Calibri"/>
                <w:sz w:val="16"/>
                <w:szCs w:val="16"/>
              </w:rPr>
            </w:pPr>
            <w:r w:rsidRPr="00F85F69">
              <w:rPr>
                <w:rFonts w:ascii="Comic Sans MS" w:eastAsia="Calibri" w:hAnsi="Comic Sans MS" w:cs="Calibri"/>
                <w:b/>
                <w:sz w:val="16"/>
                <w:szCs w:val="16"/>
              </w:rPr>
              <w:t>English Unit</w:t>
            </w:r>
            <w:r w:rsidRPr="00F85F69">
              <w:rPr>
                <w:rFonts w:ascii="Comic Sans MS" w:eastAsia="Calibri" w:hAnsi="Comic Sans MS" w:cs="Calibri"/>
                <w:sz w:val="16"/>
                <w:szCs w:val="16"/>
              </w:rPr>
              <w:tab/>
            </w:r>
            <w:r w:rsidRPr="00F85F69">
              <w:rPr>
                <w:rFonts w:ascii="Comic Sans MS" w:eastAsia="Calibri" w:hAnsi="Comic Sans MS" w:cs="Calibri"/>
                <w:b/>
                <w:sz w:val="16"/>
                <w:szCs w:val="16"/>
              </w:rPr>
              <w:t>Stage 1</w:t>
            </w:r>
          </w:p>
        </w:tc>
      </w:tr>
      <w:tr w:rsidR="008760EE" w:rsidRPr="00317293" w:rsidTr="0019288B">
        <w:tc>
          <w:tcPr>
            <w:tcW w:w="5637" w:type="dxa"/>
            <w:gridSpan w:val="2"/>
            <w:tcBorders>
              <w:top w:val="single" w:sz="4" w:space="0" w:color="auto"/>
              <w:left w:val="single" w:sz="4" w:space="0" w:color="auto"/>
              <w:bottom w:val="single" w:sz="4" w:space="0" w:color="auto"/>
              <w:right w:val="single" w:sz="4" w:space="0" w:color="auto"/>
            </w:tcBorders>
            <w:shd w:val="clear" w:color="auto" w:fill="E0E0E0"/>
          </w:tcPr>
          <w:p w:rsidR="008760EE" w:rsidRPr="00F85F69" w:rsidRDefault="008760EE" w:rsidP="0019288B">
            <w:pPr>
              <w:spacing w:before="120" w:after="60"/>
              <w:rPr>
                <w:rFonts w:ascii="Comic Sans MS" w:eastAsia="Calibri" w:hAnsi="Comic Sans MS" w:cs="Calibri"/>
                <w:b/>
                <w:sz w:val="16"/>
                <w:szCs w:val="16"/>
              </w:rPr>
            </w:pPr>
            <w:r w:rsidRPr="00F85F69">
              <w:rPr>
                <w:rFonts w:ascii="Comic Sans MS" w:eastAsia="Calibri" w:hAnsi="Comic Sans MS" w:cs="Calibri"/>
                <w:b/>
                <w:sz w:val="16"/>
                <w:szCs w:val="16"/>
              </w:rPr>
              <w:t>Concept Focus: Imagery</w:t>
            </w:r>
          </w:p>
        </w:tc>
        <w:tc>
          <w:tcPr>
            <w:tcW w:w="8822" w:type="dxa"/>
            <w:gridSpan w:val="2"/>
            <w:tcBorders>
              <w:top w:val="single" w:sz="4" w:space="0" w:color="auto"/>
              <w:left w:val="single" w:sz="4" w:space="0" w:color="auto"/>
              <w:bottom w:val="single" w:sz="4" w:space="0" w:color="auto"/>
              <w:right w:val="single" w:sz="4" w:space="0" w:color="auto"/>
            </w:tcBorders>
            <w:shd w:val="clear" w:color="auto" w:fill="E0E0E0"/>
          </w:tcPr>
          <w:p w:rsidR="008760EE" w:rsidRPr="00F85F69" w:rsidRDefault="008760EE" w:rsidP="0019288B">
            <w:pPr>
              <w:spacing w:before="120" w:after="60"/>
              <w:rPr>
                <w:rFonts w:ascii="Comic Sans MS" w:eastAsia="Calibri" w:hAnsi="Comic Sans MS" w:cs="Calibri"/>
                <w:b/>
                <w:sz w:val="16"/>
                <w:szCs w:val="16"/>
              </w:rPr>
            </w:pPr>
            <w:r w:rsidRPr="00F85F69">
              <w:rPr>
                <w:rFonts w:ascii="Comic Sans MS" w:eastAsia="Calibri" w:hAnsi="Comic Sans MS" w:cs="Calibri"/>
                <w:b/>
                <w:sz w:val="16"/>
                <w:szCs w:val="16"/>
              </w:rPr>
              <w:t>Duration: Term 1 (11 Weeks)</w:t>
            </w:r>
          </w:p>
        </w:tc>
      </w:tr>
      <w:tr w:rsidR="008760EE" w:rsidRPr="00317293" w:rsidTr="0019288B">
        <w:trPr>
          <w:trHeight w:val="536"/>
        </w:trPr>
        <w:tc>
          <w:tcPr>
            <w:tcW w:w="5637" w:type="dxa"/>
            <w:gridSpan w:val="2"/>
            <w:vMerge w:val="restart"/>
            <w:tcBorders>
              <w:top w:val="single" w:sz="4" w:space="0" w:color="auto"/>
              <w:left w:val="single" w:sz="4" w:space="0" w:color="auto"/>
              <w:bottom w:val="single" w:sz="4" w:space="0" w:color="auto"/>
              <w:right w:val="single" w:sz="4" w:space="0" w:color="auto"/>
            </w:tcBorders>
          </w:tcPr>
          <w:p w:rsidR="008760EE" w:rsidRPr="00F85F69" w:rsidRDefault="008760EE" w:rsidP="0019288B">
            <w:pPr>
              <w:spacing w:before="180" w:after="60"/>
              <w:rPr>
                <w:rFonts w:ascii="Comic Sans MS" w:eastAsia="Calibri" w:hAnsi="Comic Sans MS" w:cs="Calibri"/>
                <w:b/>
                <w:sz w:val="16"/>
                <w:szCs w:val="16"/>
              </w:rPr>
            </w:pPr>
            <w:r w:rsidRPr="00F85F69">
              <w:rPr>
                <w:rFonts w:ascii="Comic Sans MS" w:eastAsia="Calibri" w:hAnsi="Comic Sans MS" w:cs="Calibri"/>
                <w:b/>
                <w:sz w:val="16"/>
                <w:szCs w:val="16"/>
              </w:rPr>
              <w:t xml:space="preserve">Explanation of unit/overview </w:t>
            </w:r>
          </w:p>
          <w:p w:rsidR="008760EE" w:rsidRPr="00F85F69" w:rsidRDefault="008760EE" w:rsidP="0019288B">
            <w:pPr>
              <w:spacing w:after="160" w:line="360" w:lineRule="auto"/>
              <w:rPr>
                <w:rFonts w:ascii="Comic Sans MS" w:eastAsia="Calibri" w:hAnsi="Comic Sans MS" w:cs="Calibri"/>
                <w:sz w:val="16"/>
                <w:szCs w:val="16"/>
              </w:rPr>
            </w:pPr>
            <w:r w:rsidRPr="00F85F69">
              <w:rPr>
                <w:rFonts w:ascii="Comic Sans MS" w:eastAsia="Calibri" w:hAnsi="Comic Sans MS"/>
                <w:color w:val="000000"/>
                <w:sz w:val="16"/>
                <w:szCs w:val="16"/>
                <w:lang w:val="en"/>
              </w:rPr>
              <w:t xml:space="preserve">The unit focuses on imaginative, informative and persuasive texts to understand imagery.  It explores different media and the use of language that appeals to the five senses in order to help the readers </w:t>
            </w:r>
            <w:proofErr w:type="spellStart"/>
            <w:r w:rsidRPr="00F85F69">
              <w:rPr>
                <w:rFonts w:ascii="Comic Sans MS" w:eastAsia="Calibri" w:hAnsi="Comic Sans MS"/>
                <w:color w:val="000000"/>
                <w:sz w:val="16"/>
                <w:szCs w:val="16"/>
                <w:lang w:val="en"/>
              </w:rPr>
              <w:t>visualise</w:t>
            </w:r>
            <w:proofErr w:type="spellEnd"/>
            <w:r w:rsidRPr="00F85F69">
              <w:rPr>
                <w:rFonts w:ascii="Comic Sans MS" w:eastAsia="Calibri" w:hAnsi="Comic Sans MS"/>
                <w:color w:val="000000"/>
                <w:sz w:val="16"/>
                <w:szCs w:val="16"/>
                <w:lang w:val="en"/>
              </w:rPr>
              <w:t xml:space="preserve"> what is being described.</w:t>
            </w:r>
            <w:r w:rsidRPr="00F85F69">
              <w:rPr>
                <w:rFonts w:ascii="Comic Sans MS" w:eastAsia="Calibri" w:hAnsi="Comic Sans MS"/>
                <w:sz w:val="16"/>
                <w:szCs w:val="16"/>
              </w:rPr>
              <w:t xml:space="preserve"> </w:t>
            </w:r>
          </w:p>
        </w:tc>
        <w:tc>
          <w:tcPr>
            <w:tcW w:w="8822" w:type="dxa"/>
            <w:gridSpan w:val="2"/>
            <w:vMerge w:val="restart"/>
            <w:tcBorders>
              <w:top w:val="single" w:sz="4" w:space="0" w:color="auto"/>
              <w:left w:val="single" w:sz="4" w:space="0" w:color="auto"/>
              <w:bottom w:val="single" w:sz="4" w:space="0" w:color="auto"/>
              <w:right w:val="single" w:sz="4" w:space="0" w:color="auto"/>
            </w:tcBorders>
          </w:tcPr>
          <w:p w:rsidR="008760EE" w:rsidRPr="00F85F69" w:rsidRDefault="008760EE" w:rsidP="0019288B">
            <w:pPr>
              <w:spacing w:after="160"/>
              <w:rPr>
                <w:rFonts w:ascii="Comic Sans MS" w:eastAsia="Calibri" w:hAnsi="Comic Sans MS" w:cs="Calibri"/>
                <w:b/>
                <w:sz w:val="16"/>
                <w:szCs w:val="16"/>
              </w:rPr>
            </w:pPr>
            <w:r w:rsidRPr="00F85F69">
              <w:rPr>
                <w:rFonts w:ascii="Comic Sans MS" w:eastAsia="Calibri" w:hAnsi="Comic Sans MS" w:cs="Calibri"/>
                <w:b/>
                <w:sz w:val="16"/>
                <w:szCs w:val="16"/>
              </w:rPr>
              <w:t>What do I want the students to learn? (Deep knowledge or enduring understanding)</w:t>
            </w:r>
          </w:p>
          <w:p w:rsidR="008760EE" w:rsidRPr="00F85F69" w:rsidRDefault="008760EE" w:rsidP="0019288B">
            <w:pPr>
              <w:spacing w:after="160"/>
              <w:rPr>
                <w:rFonts w:ascii="Comic Sans MS" w:eastAsia="Calibri" w:hAnsi="Comic Sans MS"/>
                <w:color w:val="000000"/>
                <w:sz w:val="16"/>
                <w:szCs w:val="16"/>
                <w:lang w:val="en"/>
              </w:rPr>
            </w:pPr>
            <w:r w:rsidRPr="00F85F69">
              <w:rPr>
                <w:rFonts w:ascii="Comic Sans MS" w:eastAsia="Calibri" w:hAnsi="Comic Sans MS"/>
                <w:color w:val="000000"/>
                <w:sz w:val="16"/>
                <w:szCs w:val="16"/>
                <w:lang w:val="en"/>
              </w:rPr>
              <w:t>Imagery is an effective concept that can assist with the comprehension of various texts and media.</w:t>
            </w:r>
          </w:p>
          <w:p w:rsidR="008760EE" w:rsidRPr="00F85F69" w:rsidRDefault="008760EE" w:rsidP="0019288B">
            <w:pPr>
              <w:spacing w:after="160"/>
              <w:rPr>
                <w:rFonts w:ascii="Comic Sans MS" w:eastAsia="Calibri" w:hAnsi="Comic Sans MS" w:cs="Calibri"/>
                <w:b/>
                <w:sz w:val="16"/>
                <w:szCs w:val="16"/>
              </w:rPr>
            </w:pPr>
            <w:r w:rsidRPr="00F85F69">
              <w:rPr>
                <w:rFonts w:ascii="Comic Sans MS" w:eastAsia="Calibri" w:hAnsi="Comic Sans MS" w:cs="Calibri"/>
                <w:b/>
                <w:sz w:val="16"/>
                <w:szCs w:val="16"/>
              </w:rPr>
              <w:t>Why does the Learning matter?</w:t>
            </w:r>
          </w:p>
          <w:p w:rsidR="008760EE" w:rsidRPr="00F85F69" w:rsidRDefault="008760EE" w:rsidP="0019288B">
            <w:pPr>
              <w:spacing w:after="160"/>
              <w:rPr>
                <w:rFonts w:ascii="Comic Sans MS" w:eastAsia="Calibri" w:hAnsi="Comic Sans MS"/>
                <w:color w:val="000000"/>
                <w:sz w:val="16"/>
                <w:szCs w:val="16"/>
                <w:lang w:val="en"/>
              </w:rPr>
            </w:pPr>
            <w:r w:rsidRPr="00F85F69">
              <w:rPr>
                <w:rFonts w:ascii="Comic Sans MS" w:eastAsia="Calibri" w:hAnsi="Comic Sans MS"/>
                <w:color w:val="000000"/>
                <w:sz w:val="16"/>
                <w:szCs w:val="16"/>
                <w:lang w:val="en"/>
              </w:rPr>
              <w:t>By understanding the concept, students will be able to use imagery to:-</w:t>
            </w:r>
          </w:p>
          <w:p w:rsidR="008760EE" w:rsidRPr="00F85F69" w:rsidRDefault="008760EE" w:rsidP="008760EE">
            <w:pPr>
              <w:numPr>
                <w:ilvl w:val="0"/>
                <w:numId w:val="1"/>
              </w:numPr>
              <w:spacing w:after="200" w:line="276" w:lineRule="auto"/>
              <w:rPr>
                <w:rFonts w:ascii="Comic Sans MS" w:eastAsia="Calibri" w:hAnsi="Comic Sans MS"/>
                <w:color w:val="000000"/>
                <w:sz w:val="16"/>
                <w:szCs w:val="16"/>
                <w:lang w:val="en"/>
              </w:rPr>
            </w:pPr>
            <w:r w:rsidRPr="00F85F69">
              <w:rPr>
                <w:rFonts w:ascii="Comic Sans MS" w:eastAsia="Calibri" w:hAnsi="Comic Sans MS"/>
                <w:color w:val="000000"/>
                <w:sz w:val="16"/>
                <w:szCs w:val="16"/>
                <w:lang w:val="en"/>
              </w:rPr>
              <w:t>Create writing using rich vocabulary to describe characters, events and places</w:t>
            </w:r>
          </w:p>
          <w:p w:rsidR="008760EE" w:rsidRPr="00F85F69" w:rsidRDefault="008760EE" w:rsidP="008760EE">
            <w:pPr>
              <w:numPr>
                <w:ilvl w:val="0"/>
                <w:numId w:val="1"/>
              </w:numPr>
              <w:spacing w:after="200" w:line="276" w:lineRule="auto"/>
              <w:rPr>
                <w:rFonts w:ascii="Comic Sans MS" w:eastAsia="Calibri" w:hAnsi="Comic Sans MS" w:cs="Calibri"/>
                <w:sz w:val="16"/>
                <w:szCs w:val="16"/>
              </w:rPr>
            </w:pPr>
            <w:r w:rsidRPr="00F85F69">
              <w:rPr>
                <w:rFonts w:ascii="Comic Sans MS" w:eastAsia="Calibri" w:hAnsi="Comic Sans MS"/>
                <w:color w:val="000000"/>
                <w:sz w:val="16"/>
                <w:szCs w:val="16"/>
                <w:lang w:val="en"/>
              </w:rPr>
              <w:t>Enhance spoken and personal vocabulary</w:t>
            </w:r>
          </w:p>
        </w:tc>
      </w:tr>
      <w:tr w:rsidR="008760EE" w:rsidRPr="00317293" w:rsidTr="0019288B">
        <w:trPr>
          <w:trHeight w:val="371"/>
        </w:trPr>
        <w:tc>
          <w:tcPr>
            <w:tcW w:w="5637" w:type="dxa"/>
            <w:gridSpan w:val="2"/>
            <w:vMerge/>
            <w:tcBorders>
              <w:top w:val="single" w:sz="4" w:space="0" w:color="auto"/>
              <w:left w:val="single" w:sz="4" w:space="0" w:color="auto"/>
              <w:bottom w:val="single" w:sz="4" w:space="0" w:color="auto"/>
              <w:right w:val="single" w:sz="4" w:space="0" w:color="auto"/>
            </w:tcBorders>
          </w:tcPr>
          <w:p w:rsidR="008760EE" w:rsidRPr="00F85F69" w:rsidRDefault="008760EE" w:rsidP="0019288B">
            <w:pPr>
              <w:spacing w:before="60" w:after="60"/>
              <w:rPr>
                <w:rFonts w:ascii="Comic Sans MS" w:eastAsia="Calibri" w:hAnsi="Comic Sans MS" w:cs="Calibri"/>
                <w:sz w:val="16"/>
                <w:szCs w:val="16"/>
              </w:rPr>
            </w:pPr>
          </w:p>
        </w:tc>
        <w:tc>
          <w:tcPr>
            <w:tcW w:w="8822" w:type="dxa"/>
            <w:gridSpan w:val="2"/>
            <w:vMerge/>
            <w:tcBorders>
              <w:top w:val="single" w:sz="4" w:space="0" w:color="auto"/>
              <w:left w:val="single" w:sz="4" w:space="0" w:color="auto"/>
              <w:bottom w:val="single" w:sz="4" w:space="0" w:color="auto"/>
              <w:right w:val="single" w:sz="4" w:space="0" w:color="auto"/>
            </w:tcBorders>
          </w:tcPr>
          <w:p w:rsidR="008760EE" w:rsidRPr="00F85F69" w:rsidRDefault="008760EE" w:rsidP="0019288B">
            <w:pPr>
              <w:spacing w:before="60" w:after="60"/>
              <w:rPr>
                <w:rFonts w:ascii="Comic Sans MS" w:eastAsia="Calibri" w:hAnsi="Comic Sans MS" w:cs="Calibri"/>
                <w:sz w:val="16"/>
                <w:szCs w:val="16"/>
              </w:rPr>
            </w:pPr>
          </w:p>
        </w:tc>
      </w:tr>
      <w:tr w:rsidR="008760EE" w:rsidRPr="00317293" w:rsidTr="0019288B">
        <w:tc>
          <w:tcPr>
            <w:tcW w:w="14459" w:type="dxa"/>
            <w:gridSpan w:val="4"/>
            <w:tcBorders>
              <w:top w:val="single" w:sz="4" w:space="0" w:color="auto"/>
              <w:bottom w:val="single" w:sz="4" w:space="0" w:color="auto"/>
            </w:tcBorders>
          </w:tcPr>
          <w:p w:rsidR="008760EE" w:rsidRPr="00F85F69" w:rsidRDefault="008760EE" w:rsidP="0019288B">
            <w:pPr>
              <w:spacing w:after="120"/>
              <w:rPr>
                <w:rFonts w:ascii="Comic Sans MS" w:eastAsia="Calibri" w:hAnsi="Comic Sans MS" w:cs="Calibri"/>
                <w:sz w:val="16"/>
                <w:szCs w:val="16"/>
              </w:rPr>
            </w:pPr>
          </w:p>
        </w:tc>
      </w:tr>
      <w:tr w:rsidR="008760EE" w:rsidRPr="00317293" w:rsidTr="0019288B">
        <w:tc>
          <w:tcPr>
            <w:tcW w:w="14459" w:type="dxa"/>
            <w:gridSpan w:val="4"/>
            <w:tcBorders>
              <w:top w:val="inset" w:sz="6" w:space="0" w:color="auto"/>
              <w:left w:val="inset" w:sz="6" w:space="0" w:color="auto"/>
              <w:bottom w:val="inset" w:sz="6" w:space="0" w:color="auto"/>
              <w:right w:val="outset" w:sz="6" w:space="0" w:color="auto"/>
            </w:tcBorders>
            <w:shd w:val="clear" w:color="auto" w:fill="E0E0E0"/>
          </w:tcPr>
          <w:p w:rsidR="008760EE" w:rsidRPr="00F85F69" w:rsidRDefault="008760EE" w:rsidP="0019288B">
            <w:pPr>
              <w:spacing w:before="60" w:after="60"/>
              <w:rPr>
                <w:rFonts w:ascii="Comic Sans MS" w:eastAsia="Calibri" w:hAnsi="Comic Sans MS" w:cs="Calibri"/>
                <w:b/>
                <w:sz w:val="16"/>
                <w:szCs w:val="16"/>
              </w:rPr>
            </w:pPr>
            <w:r w:rsidRPr="00F85F69">
              <w:rPr>
                <w:rFonts w:ascii="Comic Sans MS" w:eastAsia="Calibri" w:hAnsi="Comic Sans MS" w:cs="Calibri"/>
                <w:b/>
                <w:sz w:val="16"/>
                <w:szCs w:val="16"/>
              </w:rPr>
              <w:t>Resources</w:t>
            </w:r>
          </w:p>
        </w:tc>
      </w:tr>
      <w:tr w:rsidR="008760EE" w:rsidRPr="00317293" w:rsidTr="0019288B">
        <w:trPr>
          <w:trHeight w:val="464"/>
        </w:trPr>
        <w:tc>
          <w:tcPr>
            <w:tcW w:w="14459" w:type="dxa"/>
            <w:gridSpan w:val="4"/>
            <w:tcBorders>
              <w:top w:val="inset" w:sz="6" w:space="0" w:color="auto"/>
              <w:left w:val="inset" w:sz="6" w:space="0" w:color="auto"/>
              <w:bottom w:val="outset" w:sz="6" w:space="0" w:color="auto"/>
              <w:right w:val="outset" w:sz="6" w:space="0" w:color="auto"/>
            </w:tcBorders>
          </w:tcPr>
          <w:p w:rsidR="008760EE" w:rsidRPr="00F85F69" w:rsidRDefault="008760EE" w:rsidP="0019288B">
            <w:pPr>
              <w:spacing w:after="60" w:line="200" w:lineRule="exact"/>
              <w:rPr>
                <w:rFonts w:ascii="Comic Sans MS" w:eastAsia="Calibri" w:hAnsi="Comic Sans MS" w:cs="Calibri"/>
                <w:b/>
                <w:sz w:val="16"/>
                <w:szCs w:val="16"/>
              </w:rPr>
            </w:pPr>
            <w:r w:rsidRPr="00F85F69">
              <w:rPr>
                <w:rFonts w:ascii="Comic Sans MS" w:eastAsia="Calibri" w:hAnsi="Comic Sans MS" w:cs="Calibri"/>
                <w:b/>
                <w:sz w:val="16"/>
                <w:szCs w:val="16"/>
              </w:rPr>
              <w:t xml:space="preserve">Spoken texts  </w:t>
            </w:r>
            <w:r w:rsidRPr="00F85F69">
              <w:rPr>
                <w:rFonts w:ascii="Comic Sans MS" w:eastAsia="Calibri" w:hAnsi="Comic Sans MS"/>
                <w:sz w:val="16"/>
                <w:szCs w:val="16"/>
              </w:rPr>
              <w:t xml:space="preserve">Puff the Magic Dragon </w:t>
            </w:r>
          </w:p>
          <w:p w:rsidR="008760EE" w:rsidRPr="00F85F69" w:rsidRDefault="008760EE" w:rsidP="0019288B">
            <w:pPr>
              <w:spacing w:after="60" w:line="200" w:lineRule="exact"/>
              <w:rPr>
                <w:rFonts w:ascii="Comic Sans MS" w:eastAsia="Calibri" w:hAnsi="Comic Sans MS" w:cs="Calibri"/>
                <w:b/>
                <w:sz w:val="16"/>
                <w:szCs w:val="16"/>
              </w:rPr>
            </w:pPr>
            <w:r w:rsidRPr="00F85F69">
              <w:rPr>
                <w:rFonts w:ascii="Comic Sans MS" w:eastAsia="Calibri" w:hAnsi="Comic Sans MS" w:cs="Calibri"/>
                <w:b/>
                <w:sz w:val="16"/>
                <w:szCs w:val="16"/>
              </w:rPr>
              <w:t xml:space="preserve">Print texts  </w:t>
            </w:r>
            <w:r w:rsidRPr="00F85F69">
              <w:rPr>
                <w:rFonts w:ascii="Comic Sans MS" w:eastAsia="Calibri" w:hAnsi="Comic Sans MS"/>
                <w:sz w:val="16"/>
                <w:szCs w:val="16"/>
              </w:rPr>
              <w:t xml:space="preserve">The Deep  </w:t>
            </w:r>
          </w:p>
          <w:p w:rsidR="008760EE" w:rsidRPr="00F85F69" w:rsidRDefault="008760EE" w:rsidP="0019288B">
            <w:pPr>
              <w:spacing w:after="60" w:line="200" w:lineRule="exact"/>
              <w:rPr>
                <w:rFonts w:ascii="Comic Sans MS" w:eastAsia="Calibri" w:hAnsi="Comic Sans MS" w:cs="Calibri"/>
                <w:b/>
                <w:sz w:val="16"/>
                <w:szCs w:val="16"/>
                <w:lang w:val="en-US"/>
              </w:rPr>
            </w:pPr>
            <w:r w:rsidRPr="00F85F69">
              <w:rPr>
                <w:rFonts w:ascii="Comic Sans MS" w:eastAsia="Calibri" w:hAnsi="Comic Sans MS" w:cs="Calibri"/>
                <w:b/>
                <w:sz w:val="16"/>
                <w:szCs w:val="16"/>
                <w:lang w:val="en-US"/>
              </w:rPr>
              <w:t xml:space="preserve">Visual texts  </w:t>
            </w:r>
            <w:r w:rsidRPr="00F85F69">
              <w:rPr>
                <w:rFonts w:ascii="Comic Sans MS" w:eastAsia="Calibri" w:hAnsi="Comic Sans MS"/>
                <w:sz w:val="16"/>
                <w:szCs w:val="16"/>
              </w:rPr>
              <w:t xml:space="preserve"> </w:t>
            </w:r>
            <w:r>
              <w:rPr>
                <w:rFonts w:ascii="Comic Sans MS" w:eastAsia="Calibri" w:hAnsi="Comic Sans MS"/>
                <w:sz w:val="16"/>
                <w:szCs w:val="16"/>
              </w:rPr>
              <w:t>David</w:t>
            </w:r>
          </w:p>
          <w:p w:rsidR="008760EE" w:rsidRPr="00F85F69" w:rsidRDefault="008760EE" w:rsidP="0019288B">
            <w:pPr>
              <w:spacing w:after="60" w:line="200" w:lineRule="exact"/>
              <w:rPr>
                <w:rFonts w:ascii="Comic Sans MS" w:eastAsia="Calibri" w:hAnsi="Comic Sans MS" w:cs="Calibri"/>
                <w:b/>
                <w:sz w:val="16"/>
                <w:szCs w:val="16"/>
              </w:rPr>
            </w:pPr>
            <w:r w:rsidRPr="00F85F69">
              <w:rPr>
                <w:rFonts w:ascii="Comic Sans MS" w:eastAsia="Calibri" w:hAnsi="Comic Sans MS" w:cs="Calibri"/>
                <w:b/>
                <w:sz w:val="16"/>
                <w:szCs w:val="16"/>
                <w:lang w:val="en-US"/>
              </w:rPr>
              <w:t xml:space="preserve">Media, multimedia and digital texts  </w:t>
            </w:r>
            <w:r w:rsidRPr="00F85F69">
              <w:rPr>
                <w:rFonts w:ascii="Comic Sans MS" w:eastAsia="Calibri" w:hAnsi="Comic Sans MS"/>
                <w:sz w:val="16"/>
                <w:szCs w:val="16"/>
              </w:rPr>
              <w:t xml:space="preserve">Sun Smart - Sid Seagull </w:t>
            </w:r>
            <w:proofErr w:type="spellStart"/>
            <w:r w:rsidRPr="00F85F69">
              <w:rPr>
                <w:rFonts w:ascii="Comic Sans MS" w:eastAsia="Calibri" w:hAnsi="Comic Sans MS"/>
                <w:sz w:val="16"/>
                <w:szCs w:val="16"/>
              </w:rPr>
              <w:t>SunSmart</w:t>
            </w:r>
            <w:proofErr w:type="spellEnd"/>
            <w:r w:rsidRPr="00F85F69">
              <w:rPr>
                <w:rFonts w:ascii="Comic Sans MS" w:eastAsia="Calibri" w:hAnsi="Comic Sans MS"/>
                <w:sz w:val="16"/>
                <w:szCs w:val="16"/>
              </w:rPr>
              <w:t xml:space="preserve"> Ad </w:t>
            </w:r>
          </w:p>
        </w:tc>
      </w:tr>
      <w:tr w:rsidR="008760EE" w:rsidRPr="00317293" w:rsidTr="0019288B">
        <w:tc>
          <w:tcPr>
            <w:tcW w:w="8755" w:type="dxa"/>
            <w:gridSpan w:val="3"/>
            <w:tcBorders>
              <w:top w:val="single" w:sz="4" w:space="0" w:color="auto"/>
              <w:left w:val="single" w:sz="4" w:space="0" w:color="auto"/>
              <w:bottom w:val="single" w:sz="4" w:space="0" w:color="auto"/>
              <w:right w:val="single" w:sz="4" w:space="0" w:color="auto"/>
            </w:tcBorders>
            <w:shd w:val="clear" w:color="auto" w:fill="E0E0E0"/>
          </w:tcPr>
          <w:p w:rsidR="008760EE" w:rsidRPr="00F85F69" w:rsidRDefault="008760EE" w:rsidP="0019288B">
            <w:pPr>
              <w:spacing w:after="60"/>
              <w:rPr>
                <w:rFonts w:ascii="Comic Sans MS" w:eastAsia="Calibri" w:hAnsi="Comic Sans MS" w:cs="Calibri"/>
                <w:b/>
                <w:sz w:val="16"/>
                <w:szCs w:val="16"/>
              </w:rPr>
            </w:pPr>
            <w:r w:rsidRPr="00F85F69">
              <w:rPr>
                <w:rFonts w:ascii="Comic Sans MS" w:eastAsia="Calibri" w:hAnsi="Comic Sans MS" w:cs="Calibri"/>
                <w:b/>
                <w:sz w:val="16"/>
                <w:szCs w:val="16"/>
              </w:rPr>
              <w:t>Outcomes (knowledge, skills and understanding)</w:t>
            </w:r>
          </w:p>
          <w:p w:rsidR="008760EE" w:rsidRPr="00F85F69" w:rsidRDefault="008760EE" w:rsidP="0019288B">
            <w:pPr>
              <w:spacing w:before="120"/>
              <w:rPr>
                <w:rFonts w:ascii="Comic Sans MS" w:eastAsia="Calibri" w:hAnsi="Comic Sans MS" w:cs="Calibri"/>
                <w:sz w:val="16"/>
                <w:szCs w:val="16"/>
              </w:rPr>
            </w:pPr>
            <w:r w:rsidRPr="00F85F69">
              <w:rPr>
                <w:rFonts w:ascii="Comic Sans MS" w:eastAsia="Calibri" w:hAnsi="Comic Sans MS" w:cs="Calibri"/>
                <w:sz w:val="16"/>
                <w:szCs w:val="16"/>
              </w:rPr>
              <w:t>(Always include a C, D and E Outcome to Support A &amp; B Outcomes.</w:t>
            </w:r>
          </w:p>
        </w:tc>
        <w:tc>
          <w:tcPr>
            <w:tcW w:w="5704" w:type="dxa"/>
            <w:tcBorders>
              <w:top w:val="single" w:sz="4" w:space="0" w:color="auto"/>
              <w:left w:val="single" w:sz="4" w:space="0" w:color="auto"/>
              <w:bottom w:val="single" w:sz="4" w:space="0" w:color="auto"/>
              <w:right w:val="single" w:sz="4" w:space="0" w:color="auto"/>
            </w:tcBorders>
            <w:shd w:val="clear" w:color="auto" w:fill="E0E0E0"/>
          </w:tcPr>
          <w:p w:rsidR="008760EE" w:rsidRPr="00F85F69" w:rsidRDefault="008760EE" w:rsidP="0019288B">
            <w:pPr>
              <w:spacing w:before="120" w:after="60"/>
              <w:rPr>
                <w:rFonts w:ascii="Comic Sans MS" w:eastAsia="Calibri" w:hAnsi="Comic Sans MS" w:cs="Calibri"/>
                <w:b/>
                <w:sz w:val="16"/>
                <w:szCs w:val="16"/>
              </w:rPr>
            </w:pPr>
            <w:r w:rsidRPr="00F85F69">
              <w:rPr>
                <w:rFonts w:ascii="Comic Sans MS" w:eastAsia="Calibri" w:hAnsi="Comic Sans MS" w:cs="Calibri"/>
                <w:b/>
                <w:sz w:val="16"/>
                <w:szCs w:val="16"/>
              </w:rPr>
              <w:t xml:space="preserve">Assessment overview </w:t>
            </w:r>
          </w:p>
        </w:tc>
      </w:tr>
      <w:tr w:rsidR="008760EE" w:rsidRPr="00317293" w:rsidTr="0019288B">
        <w:trPr>
          <w:trHeight w:val="230"/>
        </w:trPr>
        <w:tc>
          <w:tcPr>
            <w:tcW w:w="993" w:type="dxa"/>
            <w:tcBorders>
              <w:top w:val="single" w:sz="4" w:space="0" w:color="auto"/>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sz w:val="16"/>
                <w:szCs w:val="16"/>
              </w:rPr>
            </w:pPr>
            <w:r w:rsidRPr="00F85F69">
              <w:rPr>
                <w:rFonts w:ascii="Comic Sans MS" w:eastAsia="Calibri" w:hAnsi="Comic Sans MS"/>
                <w:color w:val="767676"/>
                <w:sz w:val="16"/>
                <w:szCs w:val="16"/>
                <w:lang w:val="en"/>
              </w:rPr>
              <w:t xml:space="preserve">EN1-1A </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ind w:left="794" w:hanging="794"/>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communicates with a range of people in informal and guided activities demonstrating</w:t>
            </w:r>
          </w:p>
          <w:p w:rsidR="008760EE" w:rsidRPr="00170728" w:rsidRDefault="008760EE" w:rsidP="0019288B">
            <w:pPr>
              <w:spacing w:after="160"/>
              <w:rPr>
                <w:rFonts w:ascii="Comic Sans MS" w:eastAsia="Calibri" w:hAnsi="Comic Sans MS"/>
                <w:sz w:val="14"/>
                <w:szCs w:val="14"/>
              </w:rPr>
            </w:pPr>
            <w:r w:rsidRPr="00170728">
              <w:rPr>
                <w:rFonts w:ascii="Comic Sans MS" w:eastAsia="Calibri" w:hAnsi="Comic Sans MS"/>
                <w:color w:val="000000"/>
                <w:sz w:val="14"/>
                <w:szCs w:val="14"/>
                <w:lang w:val="en"/>
              </w:rPr>
              <w:t>interaction skills and considers how own communication is adjusted in different situations</w:t>
            </w:r>
          </w:p>
        </w:tc>
        <w:tc>
          <w:tcPr>
            <w:tcW w:w="5704" w:type="dxa"/>
            <w:vMerge w:val="restart"/>
            <w:tcBorders>
              <w:top w:val="single" w:sz="4" w:space="0" w:color="auto"/>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r w:rsidRPr="00F85F69">
              <w:rPr>
                <w:rFonts w:ascii="Comic Sans MS" w:eastAsia="Calibri" w:hAnsi="Comic Sans MS" w:cs="Calibri"/>
                <w:sz w:val="16"/>
                <w:szCs w:val="16"/>
              </w:rPr>
              <w:t>What do I want the students to do or produce?</w:t>
            </w:r>
          </w:p>
          <w:p w:rsidR="008760EE" w:rsidRPr="00F85F69" w:rsidRDefault="008760EE" w:rsidP="0019288B">
            <w:pPr>
              <w:spacing w:after="160"/>
              <w:rPr>
                <w:rFonts w:ascii="Comic Sans MS" w:eastAsia="Calibri" w:hAnsi="Comic Sans MS" w:cs="Calibri"/>
                <w:sz w:val="16"/>
                <w:szCs w:val="16"/>
              </w:rPr>
            </w:pPr>
          </w:p>
          <w:p w:rsidR="008760EE" w:rsidRPr="00F85F69" w:rsidRDefault="008760EE" w:rsidP="0019288B">
            <w:pPr>
              <w:spacing w:after="160"/>
              <w:rPr>
                <w:rFonts w:ascii="Comic Sans MS" w:eastAsia="Calibri" w:hAnsi="Comic Sans MS" w:cs="Calibri"/>
                <w:sz w:val="16"/>
                <w:szCs w:val="16"/>
              </w:rPr>
            </w:pPr>
          </w:p>
          <w:p w:rsidR="008760EE" w:rsidRPr="00F85F69" w:rsidRDefault="008760EE" w:rsidP="0019288B">
            <w:pPr>
              <w:spacing w:after="160"/>
              <w:rPr>
                <w:rFonts w:ascii="Comic Sans MS" w:eastAsia="Calibri" w:hAnsi="Comic Sans MS" w:cs="Calibri"/>
                <w:sz w:val="16"/>
                <w:szCs w:val="16"/>
              </w:rPr>
            </w:pPr>
            <w:r w:rsidRPr="00F85F69">
              <w:rPr>
                <w:rFonts w:ascii="Comic Sans MS" w:eastAsia="Calibri" w:hAnsi="Comic Sans MS" w:cs="Calibri"/>
                <w:sz w:val="16"/>
                <w:szCs w:val="16"/>
              </w:rPr>
              <w:t>How well do I expect them to do it? (Explicit quality criteria)</w:t>
            </w:r>
          </w:p>
          <w:p w:rsidR="008760EE" w:rsidRPr="00F85F69" w:rsidRDefault="008760EE" w:rsidP="0019288B">
            <w:pPr>
              <w:spacing w:after="80"/>
              <w:ind w:left="227" w:hanging="227"/>
              <w:rPr>
                <w:rFonts w:ascii="Comic Sans MS" w:eastAsia="Calibri" w:hAnsi="Comic Sans MS"/>
                <w:sz w:val="16"/>
                <w:szCs w:val="16"/>
              </w:rPr>
            </w:pPr>
          </w:p>
          <w:p w:rsidR="008760EE" w:rsidRPr="00F85F69" w:rsidRDefault="008760EE" w:rsidP="0019288B">
            <w:pPr>
              <w:spacing w:after="80"/>
              <w:rPr>
                <w:rFonts w:ascii="Comic Sans MS" w:eastAsia="Calibri" w:hAnsi="Comic Sans MS"/>
                <w:sz w:val="16"/>
                <w:szCs w:val="16"/>
              </w:rPr>
            </w:pPr>
          </w:p>
        </w:tc>
      </w:tr>
      <w:tr w:rsidR="008760EE" w:rsidRPr="00317293" w:rsidTr="0019288B">
        <w:trPr>
          <w:trHeight w:val="226"/>
        </w:trPr>
        <w:tc>
          <w:tcPr>
            <w:tcW w:w="993" w:type="dxa"/>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t>EN1-2A</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ind w:left="794" w:hanging="794"/>
              <w:jc w:val="both"/>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 xml:space="preserve">plans, composes and reviews a small range of simple texts for a variety of purposes on familiar topics for </w:t>
            </w:r>
          </w:p>
          <w:p w:rsidR="008760EE" w:rsidRPr="00170728" w:rsidRDefault="008760EE" w:rsidP="0019288B">
            <w:pPr>
              <w:ind w:left="794" w:hanging="794"/>
              <w:jc w:val="both"/>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known readers and viewers</w:t>
            </w:r>
          </w:p>
        </w:tc>
        <w:tc>
          <w:tcPr>
            <w:tcW w:w="5704" w:type="dxa"/>
            <w:vMerge/>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226"/>
        </w:trPr>
        <w:tc>
          <w:tcPr>
            <w:tcW w:w="993" w:type="dxa"/>
            <w:tcBorders>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t>EN1-4A</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ind w:left="794" w:hanging="794"/>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 xml:space="preserve">draws on an increasing range of skills and strategies to fluently read, view and comprehend a range of </w:t>
            </w:r>
          </w:p>
          <w:p w:rsidR="008760EE" w:rsidRPr="00170728" w:rsidRDefault="008760EE" w:rsidP="0019288B">
            <w:pPr>
              <w:ind w:left="794" w:hanging="794"/>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texts on less familiar topics in different media and technologies</w:t>
            </w:r>
          </w:p>
        </w:tc>
        <w:tc>
          <w:tcPr>
            <w:tcW w:w="5704" w:type="dxa"/>
            <w:vMerge/>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226"/>
        </w:trPr>
        <w:tc>
          <w:tcPr>
            <w:tcW w:w="993" w:type="dxa"/>
            <w:tcBorders>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t>EN1-6B</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ind w:left="794" w:hanging="794"/>
              <w:rPr>
                <w:rFonts w:ascii="Comic Sans MS" w:eastAsia="Calibri" w:hAnsi="Comic Sans MS"/>
                <w:color w:val="000000"/>
                <w:sz w:val="14"/>
                <w:szCs w:val="14"/>
                <w:lang w:val="en"/>
              </w:rPr>
            </w:pPr>
            <w:proofErr w:type="spellStart"/>
            <w:r w:rsidRPr="00170728">
              <w:rPr>
                <w:rFonts w:ascii="Comic Sans MS" w:eastAsia="Calibri" w:hAnsi="Comic Sans MS"/>
                <w:color w:val="000000"/>
                <w:sz w:val="14"/>
                <w:szCs w:val="14"/>
                <w:lang w:val="en"/>
              </w:rPr>
              <w:t>recognises</w:t>
            </w:r>
            <w:proofErr w:type="spellEnd"/>
            <w:r w:rsidRPr="00170728">
              <w:rPr>
                <w:rFonts w:ascii="Comic Sans MS" w:eastAsia="Calibri" w:hAnsi="Comic Sans MS"/>
                <w:color w:val="000000"/>
                <w:sz w:val="14"/>
                <w:szCs w:val="14"/>
                <w:lang w:val="en"/>
              </w:rPr>
              <w:t xml:space="preserve"> a range of purposes and audiences for spoken language and </w:t>
            </w:r>
            <w:proofErr w:type="spellStart"/>
            <w:r w:rsidRPr="00170728">
              <w:rPr>
                <w:rFonts w:ascii="Comic Sans MS" w:eastAsia="Calibri" w:hAnsi="Comic Sans MS"/>
                <w:color w:val="000000"/>
                <w:sz w:val="14"/>
                <w:szCs w:val="14"/>
                <w:lang w:val="en"/>
              </w:rPr>
              <w:t>recognises</w:t>
            </w:r>
            <w:proofErr w:type="spellEnd"/>
            <w:r w:rsidRPr="00170728">
              <w:rPr>
                <w:rFonts w:ascii="Comic Sans MS" w:eastAsia="Calibri" w:hAnsi="Comic Sans MS"/>
                <w:color w:val="000000"/>
                <w:sz w:val="14"/>
                <w:szCs w:val="14"/>
                <w:lang w:val="en"/>
              </w:rPr>
              <w:t xml:space="preserve"> </w:t>
            </w:r>
            <w:proofErr w:type="spellStart"/>
            <w:r w:rsidRPr="00170728">
              <w:rPr>
                <w:rFonts w:ascii="Comic Sans MS" w:eastAsia="Calibri" w:hAnsi="Comic Sans MS"/>
                <w:color w:val="000000"/>
                <w:sz w:val="14"/>
                <w:szCs w:val="14"/>
                <w:lang w:val="en"/>
              </w:rPr>
              <w:t>organisational</w:t>
            </w:r>
            <w:proofErr w:type="spellEnd"/>
            <w:r w:rsidRPr="00170728">
              <w:rPr>
                <w:rFonts w:ascii="Comic Sans MS" w:eastAsia="Calibri" w:hAnsi="Comic Sans MS"/>
                <w:color w:val="000000"/>
                <w:sz w:val="14"/>
                <w:szCs w:val="14"/>
                <w:lang w:val="en"/>
              </w:rPr>
              <w:t xml:space="preserve"> </w:t>
            </w:r>
          </w:p>
          <w:p w:rsidR="008760EE" w:rsidRPr="00170728" w:rsidRDefault="008760EE" w:rsidP="0019288B">
            <w:pPr>
              <w:ind w:left="794" w:hanging="794"/>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patterns and features of predictable spoken texts</w:t>
            </w:r>
          </w:p>
        </w:tc>
        <w:tc>
          <w:tcPr>
            <w:tcW w:w="5704" w:type="dxa"/>
            <w:vMerge/>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226"/>
        </w:trPr>
        <w:tc>
          <w:tcPr>
            <w:tcW w:w="993" w:type="dxa"/>
            <w:tcBorders>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t>EN1-7B</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ind w:left="794" w:hanging="794"/>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 xml:space="preserve">identifies how language use in their own writing differs according to their purpose, audience and subject </w:t>
            </w:r>
          </w:p>
          <w:p w:rsidR="008760EE" w:rsidRPr="00170728" w:rsidRDefault="008760EE" w:rsidP="0019288B">
            <w:pPr>
              <w:ind w:left="794" w:hanging="794"/>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matter</w:t>
            </w:r>
          </w:p>
        </w:tc>
        <w:tc>
          <w:tcPr>
            <w:tcW w:w="5704" w:type="dxa"/>
            <w:vMerge/>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22"/>
        </w:trPr>
        <w:tc>
          <w:tcPr>
            <w:tcW w:w="993" w:type="dxa"/>
            <w:tcBorders>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000000"/>
                <w:sz w:val="16"/>
                <w:szCs w:val="16"/>
                <w:lang w:val="en"/>
              </w:rPr>
            </w:pPr>
            <w:r w:rsidRPr="00F85F69">
              <w:rPr>
                <w:rFonts w:ascii="Comic Sans MS" w:eastAsia="Calibri" w:hAnsi="Comic Sans MS"/>
                <w:color w:val="767676"/>
                <w:sz w:val="16"/>
                <w:szCs w:val="16"/>
                <w:lang w:val="en"/>
              </w:rPr>
              <w:t>EN1-8B</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rPr>
                <w:rFonts w:ascii="Comic Sans MS" w:eastAsia="Calibri" w:hAnsi="Comic Sans MS"/>
                <w:color w:val="000000"/>
                <w:sz w:val="14"/>
                <w:szCs w:val="14"/>
                <w:lang w:val="en"/>
              </w:rPr>
            </w:pPr>
            <w:proofErr w:type="spellStart"/>
            <w:r w:rsidRPr="00170728">
              <w:rPr>
                <w:rFonts w:ascii="Comic Sans MS" w:eastAsia="Calibri" w:hAnsi="Comic Sans MS"/>
                <w:color w:val="000000"/>
                <w:sz w:val="14"/>
                <w:szCs w:val="14"/>
                <w:lang w:val="en"/>
              </w:rPr>
              <w:t>recognises</w:t>
            </w:r>
            <w:proofErr w:type="spellEnd"/>
            <w:r w:rsidRPr="00170728">
              <w:rPr>
                <w:rFonts w:ascii="Comic Sans MS" w:eastAsia="Calibri" w:hAnsi="Comic Sans MS"/>
                <w:color w:val="000000"/>
                <w:sz w:val="14"/>
                <w:szCs w:val="14"/>
                <w:lang w:val="en"/>
              </w:rPr>
              <w:t xml:space="preserve"> that there are different kinds of texts when reading and viewing and shows an awareness of purpose, audience and subject matter</w:t>
            </w:r>
          </w:p>
        </w:tc>
        <w:tc>
          <w:tcPr>
            <w:tcW w:w="5704" w:type="dxa"/>
            <w:vMerge/>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22"/>
        </w:trPr>
        <w:tc>
          <w:tcPr>
            <w:tcW w:w="993" w:type="dxa"/>
            <w:tcBorders>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t>EN1-9B</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uses basic grammatical features, punctuation conventions and vocabulary appropriate to the type of text when responding to and composing texts</w:t>
            </w:r>
          </w:p>
        </w:tc>
        <w:tc>
          <w:tcPr>
            <w:tcW w:w="5704" w:type="dxa"/>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421"/>
        </w:trPr>
        <w:tc>
          <w:tcPr>
            <w:tcW w:w="993" w:type="dxa"/>
            <w:tcBorders>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lastRenderedPageBreak/>
              <w:t>EN1-10C</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thinks imaginatively and creatively about familiar topics, ideas and texts when responding to and composing texts</w:t>
            </w:r>
          </w:p>
        </w:tc>
        <w:tc>
          <w:tcPr>
            <w:tcW w:w="5704" w:type="dxa"/>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22"/>
        </w:trPr>
        <w:tc>
          <w:tcPr>
            <w:tcW w:w="993" w:type="dxa"/>
            <w:tcBorders>
              <w:left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t>EN1-11D</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responds to and composes a range of texts about familiar aspects of the world and their own experiences</w:t>
            </w:r>
          </w:p>
        </w:tc>
        <w:tc>
          <w:tcPr>
            <w:tcW w:w="5704" w:type="dxa"/>
            <w:tcBorders>
              <w:left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r w:rsidR="008760EE" w:rsidRPr="00317293" w:rsidTr="0019288B">
        <w:trPr>
          <w:trHeight w:val="22"/>
        </w:trPr>
        <w:tc>
          <w:tcPr>
            <w:tcW w:w="993" w:type="dxa"/>
            <w:tcBorders>
              <w:left w:val="single" w:sz="4" w:space="0" w:color="auto"/>
              <w:bottom w:val="single" w:sz="4" w:space="0" w:color="auto"/>
              <w:right w:val="single" w:sz="4" w:space="0" w:color="auto"/>
            </w:tcBorders>
          </w:tcPr>
          <w:p w:rsidR="008760EE" w:rsidRPr="00F85F69" w:rsidRDefault="008760EE" w:rsidP="0019288B">
            <w:pPr>
              <w:spacing w:after="160"/>
              <w:ind w:left="794" w:hanging="794"/>
              <w:rPr>
                <w:rFonts w:ascii="Comic Sans MS" w:eastAsia="Calibri" w:hAnsi="Comic Sans MS"/>
                <w:color w:val="767676"/>
                <w:sz w:val="16"/>
                <w:szCs w:val="16"/>
                <w:lang w:val="en"/>
              </w:rPr>
            </w:pPr>
            <w:r w:rsidRPr="00F85F69">
              <w:rPr>
                <w:rFonts w:ascii="Comic Sans MS" w:eastAsia="Calibri" w:hAnsi="Comic Sans MS"/>
                <w:color w:val="767676"/>
                <w:sz w:val="16"/>
                <w:szCs w:val="16"/>
                <w:lang w:val="en"/>
              </w:rPr>
              <w:t>EN1-12E</w:t>
            </w:r>
          </w:p>
        </w:tc>
        <w:tc>
          <w:tcPr>
            <w:tcW w:w="7762" w:type="dxa"/>
            <w:gridSpan w:val="2"/>
            <w:tcBorders>
              <w:top w:val="single" w:sz="4" w:space="0" w:color="auto"/>
              <w:left w:val="single" w:sz="4" w:space="0" w:color="auto"/>
              <w:bottom w:val="single" w:sz="4" w:space="0" w:color="auto"/>
              <w:right w:val="single" w:sz="4" w:space="0" w:color="auto"/>
            </w:tcBorders>
          </w:tcPr>
          <w:p w:rsidR="008760EE" w:rsidRPr="00170728" w:rsidRDefault="008760EE" w:rsidP="0019288B">
            <w:pPr>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identifies and discusses aspects of their own and others’ learning</w:t>
            </w:r>
          </w:p>
        </w:tc>
        <w:tc>
          <w:tcPr>
            <w:tcW w:w="5704" w:type="dxa"/>
            <w:tcBorders>
              <w:left w:val="single" w:sz="4" w:space="0" w:color="auto"/>
              <w:bottom w:val="single" w:sz="4" w:space="0" w:color="auto"/>
              <w:right w:val="single" w:sz="4" w:space="0" w:color="auto"/>
            </w:tcBorders>
          </w:tcPr>
          <w:p w:rsidR="008760EE" w:rsidRPr="00F85F69" w:rsidRDefault="008760EE" w:rsidP="0019288B">
            <w:pPr>
              <w:spacing w:after="160"/>
              <w:rPr>
                <w:rFonts w:ascii="Comic Sans MS" w:eastAsia="Calibri" w:hAnsi="Comic Sans MS" w:cs="Calibri"/>
                <w:sz w:val="16"/>
                <w:szCs w:val="16"/>
              </w:rPr>
            </w:pPr>
          </w:p>
        </w:tc>
      </w:tr>
    </w:tbl>
    <w:p w:rsidR="008760EE" w:rsidRPr="00F85F69" w:rsidRDefault="008760EE" w:rsidP="008760EE">
      <w:pPr>
        <w:spacing w:line="80" w:lineRule="exact"/>
        <w:jc w:val="right"/>
        <w:rPr>
          <w:rFonts w:ascii="Comic Sans MS" w:eastAsia="Calibri" w:hAnsi="Comic Sans MS"/>
          <w:sz w:val="18"/>
          <w:szCs w:val="18"/>
        </w:rPr>
      </w:pPr>
      <w:r w:rsidRPr="00317293">
        <w:rPr>
          <w:rFonts w:eastAsia="Calibri"/>
          <w:sz w:val="18"/>
          <w:szCs w:val="22"/>
        </w:rPr>
        <w:br w:type="page"/>
      </w:r>
    </w:p>
    <w:p w:rsidR="008760EE" w:rsidRPr="00F85F69" w:rsidRDefault="008760EE" w:rsidP="008760EE">
      <w:pPr>
        <w:spacing w:after="200" w:line="276" w:lineRule="auto"/>
        <w:jc w:val="center"/>
        <w:rPr>
          <w:rFonts w:ascii="Comic Sans MS" w:eastAsia="Calibri" w:hAnsi="Comic Sans MS"/>
          <w:b/>
          <w:szCs w:val="24"/>
        </w:rPr>
      </w:pPr>
      <w:r w:rsidRPr="00F85F69">
        <w:rPr>
          <w:rFonts w:ascii="Comic Sans MS" w:eastAsia="Calibri" w:hAnsi="Comic Sans MS"/>
          <w:b/>
          <w:szCs w:val="24"/>
        </w:rPr>
        <w:lastRenderedPageBreak/>
        <w:t>Program Adjustments</w:t>
      </w:r>
    </w:p>
    <w:p w:rsidR="008760EE" w:rsidRPr="00F85F69" w:rsidRDefault="008760EE" w:rsidP="008760EE">
      <w:pPr>
        <w:spacing w:after="200" w:line="276" w:lineRule="auto"/>
        <w:rPr>
          <w:rFonts w:ascii="Comic Sans MS" w:eastAsia="Calibri" w:hAnsi="Comic Sans MS"/>
          <w:i/>
          <w:sz w:val="18"/>
          <w:szCs w:val="18"/>
        </w:rPr>
      </w:pPr>
      <w:r w:rsidRPr="00F85F69">
        <w:rPr>
          <w:rFonts w:ascii="Comic Sans MS" w:eastAsia="Calibri" w:hAnsi="Comic Sans MS"/>
          <w:i/>
          <w:sz w:val="18"/>
          <w:szCs w:val="18"/>
        </w:rPr>
        <w:t>Adjustments are measures or actions taken in relation to teaching, learning and assessment that enable a student to access syllabus outcomes and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032"/>
      </w:tblGrid>
      <w:tr w:rsidR="008760EE" w:rsidRPr="00F85F69" w:rsidTr="0019288B">
        <w:trPr>
          <w:trHeight w:val="1532"/>
        </w:trPr>
        <w:tc>
          <w:tcPr>
            <w:tcW w:w="7393"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NAPLAN target area:</w:t>
            </w:r>
          </w:p>
          <w:p w:rsidR="008760EE" w:rsidRPr="00F85F69" w:rsidRDefault="008760EE" w:rsidP="0019288B">
            <w:pPr>
              <w:spacing w:after="120"/>
              <w:rPr>
                <w:rFonts w:ascii="Comic Sans MS" w:eastAsia="Calibri" w:hAnsi="Comic Sans MS"/>
                <w:sz w:val="18"/>
                <w:szCs w:val="18"/>
              </w:rPr>
            </w:pPr>
            <w:r w:rsidRPr="00F85F69">
              <w:rPr>
                <w:rFonts w:ascii="Comic Sans MS" w:eastAsia="Calibri" w:hAnsi="Comic Sans MS"/>
                <w:sz w:val="18"/>
                <w:szCs w:val="18"/>
              </w:rPr>
              <w:t xml:space="preserve">Inference: Makes an inference from across the whole of an imaginative text </w:t>
            </w:r>
          </w:p>
          <w:p w:rsidR="008760EE" w:rsidRPr="00F85F69" w:rsidRDefault="008760EE" w:rsidP="0019288B">
            <w:pPr>
              <w:spacing w:after="120"/>
              <w:rPr>
                <w:rFonts w:ascii="Comic Sans MS" w:eastAsia="Calibri" w:hAnsi="Comic Sans MS"/>
                <w:sz w:val="18"/>
                <w:szCs w:val="18"/>
              </w:rPr>
            </w:pPr>
            <w:r w:rsidRPr="00F85F69">
              <w:rPr>
                <w:rFonts w:ascii="Comic Sans MS" w:eastAsia="Calibri" w:hAnsi="Comic Sans MS"/>
                <w:sz w:val="18"/>
                <w:szCs w:val="18"/>
              </w:rPr>
              <w:t xml:space="preserve">Infers the characteristics of the protagonist </w:t>
            </w:r>
          </w:p>
          <w:p w:rsidR="008760EE" w:rsidRPr="00F85F69" w:rsidRDefault="008760EE" w:rsidP="0019288B">
            <w:pPr>
              <w:spacing w:after="120"/>
              <w:rPr>
                <w:rFonts w:ascii="Comic Sans MS" w:eastAsia="Calibri" w:hAnsi="Comic Sans MS"/>
                <w:sz w:val="18"/>
                <w:szCs w:val="18"/>
              </w:rPr>
            </w:pPr>
            <w:r w:rsidRPr="00F85F69">
              <w:rPr>
                <w:rFonts w:ascii="Comic Sans MS" w:eastAsia="Calibri" w:hAnsi="Comic Sans MS"/>
                <w:sz w:val="18"/>
                <w:szCs w:val="18"/>
              </w:rPr>
              <w:t>Connects information: Interprets use of symbols in an information text</w:t>
            </w:r>
          </w:p>
        </w:tc>
        <w:tc>
          <w:tcPr>
            <w:tcW w:w="7032"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Quality Teaching Elements:</w:t>
            </w:r>
          </w:p>
          <w:p w:rsidR="008760EE" w:rsidRPr="00F85F69" w:rsidRDefault="008760EE" w:rsidP="0019288B">
            <w:pPr>
              <w:spacing w:line="276" w:lineRule="auto"/>
              <w:rPr>
                <w:rFonts w:ascii="Comic Sans MS" w:eastAsia="Calibri" w:hAnsi="Comic Sans MS"/>
                <w:sz w:val="18"/>
                <w:szCs w:val="18"/>
              </w:rPr>
            </w:pPr>
            <w:r w:rsidRPr="00F85F69">
              <w:rPr>
                <w:rFonts w:ascii="Comic Sans MS" w:eastAsia="Calibri" w:hAnsi="Comic Sans MS"/>
                <w:sz w:val="18"/>
                <w:szCs w:val="18"/>
              </w:rPr>
              <w:t>Higher-order thinking</w:t>
            </w:r>
          </w:p>
          <w:p w:rsidR="008760EE" w:rsidRPr="00F85F69" w:rsidRDefault="008760EE" w:rsidP="0019288B">
            <w:pPr>
              <w:spacing w:line="276" w:lineRule="auto"/>
              <w:rPr>
                <w:rFonts w:ascii="Comic Sans MS" w:eastAsia="Calibri" w:hAnsi="Comic Sans MS"/>
                <w:sz w:val="18"/>
                <w:szCs w:val="18"/>
              </w:rPr>
            </w:pPr>
            <w:r w:rsidRPr="00F85F69">
              <w:rPr>
                <w:rFonts w:ascii="Comic Sans MS" w:eastAsia="Calibri" w:hAnsi="Comic Sans MS"/>
                <w:sz w:val="18"/>
                <w:szCs w:val="18"/>
              </w:rPr>
              <w:t>Deep understanding</w:t>
            </w:r>
          </w:p>
          <w:p w:rsidR="008760EE" w:rsidRPr="00F85F69" w:rsidRDefault="008760EE" w:rsidP="0019288B">
            <w:pPr>
              <w:spacing w:line="276" w:lineRule="auto"/>
              <w:rPr>
                <w:rFonts w:ascii="Comic Sans MS" w:eastAsia="Calibri" w:hAnsi="Comic Sans MS"/>
                <w:sz w:val="18"/>
                <w:szCs w:val="18"/>
              </w:rPr>
            </w:pPr>
            <w:r w:rsidRPr="00F85F69">
              <w:rPr>
                <w:rFonts w:ascii="Comic Sans MS" w:eastAsia="Calibri" w:hAnsi="Comic Sans MS"/>
                <w:sz w:val="18"/>
                <w:szCs w:val="18"/>
              </w:rPr>
              <w:t>Background knowledge</w:t>
            </w:r>
          </w:p>
          <w:p w:rsidR="008760EE" w:rsidRPr="00F85F69" w:rsidRDefault="008760EE" w:rsidP="0019288B">
            <w:pPr>
              <w:spacing w:line="276" w:lineRule="auto"/>
              <w:rPr>
                <w:rFonts w:ascii="Comic Sans MS" w:eastAsia="Calibri" w:hAnsi="Comic Sans MS"/>
                <w:sz w:val="18"/>
                <w:szCs w:val="18"/>
              </w:rPr>
            </w:pPr>
            <w:r w:rsidRPr="00F85F69">
              <w:rPr>
                <w:rFonts w:ascii="Comic Sans MS" w:eastAsia="Calibri" w:hAnsi="Comic Sans MS"/>
                <w:sz w:val="18"/>
                <w:szCs w:val="18"/>
              </w:rPr>
              <w:t>Cultural knowledge</w:t>
            </w:r>
          </w:p>
          <w:p w:rsidR="008760EE" w:rsidRPr="00F85F69" w:rsidRDefault="008760EE" w:rsidP="0019288B">
            <w:pPr>
              <w:spacing w:line="276" w:lineRule="auto"/>
              <w:rPr>
                <w:rFonts w:ascii="Comic Sans MS" w:eastAsia="Calibri" w:hAnsi="Comic Sans MS"/>
                <w:sz w:val="18"/>
                <w:szCs w:val="18"/>
              </w:rPr>
            </w:pPr>
            <w:r w:rsidRPr="00F85F69">
              <w:rPr>
                <w:rFonts w:ascii="Comic Sans MS" w:eastAsia="Calibri" w:hAnsi="Comic Sans MS"/>
                <w:sz w:val="18"/>
                <w:szCs w:val="18"/>
              </w:rPr>
              <w:t>Connectedness</w:t>
            </w:r>
          </w:p>
          <w:p w:rsidR="008760EE" w:rsidRPr="00F85F69" w:rsidRDefault="008760EE" w:rsidP="0019288B">
            <w:pPr>
              <w:spacing w:line="276" w:lineRule="auto"/>
              <w:rPr>
                <w:rFonts w:ascii="Comic Sans MS" w:eastAsia="Calibri" w:hAnsi="Comic Sans MS"/>
                <w:sz w:val="18"/>
                <w:szCs w:val="18"/>
              </w:rPr>
            </w:pPr>
            <w:r w:rsidRPr="00F85F69">
              <w:rPr>
                <w:rFonts w:ascii="Comic Sans MS" w:eastAsia="Calibri" w:hAnsi="Comic Sans MS"/>
                <w:sz w:val="18"/>
                <w:szCs w:val="18"/>
              </w:rPr>
              <w:t>Substantive communication</w:t>
            </w:r>
          </w:p>
          <w:p w:rsidR="008760EE" w:rsidRPr="00F85F69" w:rsidRDefault="008760EE" w:rsidP="0019288B">
            <w:pPr>
              <w:rPr>
                <w:rFonts w:ascii="Comic Sans MS" w:eastAsia="Calibri" w:hAnsi="Comic Sans MS"/>
                <w:sz w:val="18"/>
                <w:szCs w:val="18"/>
              </w:rPr>
            </w:pPr>
          </w:p>
        </w:tc>
      </w:tr>
    </w:tbl>
    <w:p w:rsidR="008760EE" w:rsidRPr="00F85F69" w:rsidRDefault="008760EE" w:rsidP="008760EE">
      <w:pPr>
        <w:spacing w:after="200" w:line="276" w:lineRule="auto"/>
        <w:rPr>
          <w:rFonts w:ascii="Comic Sans MS" w:eastAsia="Calibri" w:hAnsi="Comic Sans MS"/>
          <w:b/>
          <w:sz w:val="18"/>
          <w:szCs w:val="18"/>
        </w:rPr>
      </w:pPr>
      <w:r w:rsidRPr="00F85F69">
        <w:rPr>
          <w:rFonts w:ascii="Comic Sans MS" w:eastAsia="Calibri" w:hAnsi="Comic Sans MS"/>
          <w:b/>
          <w:sz w:val="18"/>
          <w:szCs w:val="18"/>
        </w:rPr>
        <w:t xml:space="preserve">Class Organisation </w:t>
      </w:r>
    </w:p>
    <w:p w:rsidR="008760EE" w:rsidRPr="00F85F69" w:rsidRDefault="008760EE" w:rsidP="008760EE">
      <w:pPr>
        <w:spacing w:after="200" w:line="276" w:lineRule="auto"/>
        <w:rPr>
          <w:rFonts w:ascii="Comic Sans MS" w:eastAsia="Calibri" w:hAnsi="Comic Sans MS"/>
          <w:sz w:val="18"/>
          <w:szCs w:val="18"/>
        </w:rPr>
      </w:pPr>
      <w:proofErr w:type="gramStart"/>
      <w:r w:rsidRPr="00F85F69">
        <w:rPr>
          <w:rFonts w:ascii="Comic Sans MS" w:eastAsia="Calibri" w:hAnsi="Comic Sans MS"/>
          <w:sz w:val="18"/>
          <w:szCs w:val="18"/>
        </w:rPr>
        <w:t>Appropriate materials and resources to support teaching and learning activities to be used throughout lessons.</w:t>
      </w:r>
      <w:proofErr w:type="gramEnd"/>
      <w:r w:rsidRPr="00F85F69">
        <w:rPr>
          <w:rFonts w:ascii="Comic Sans MS" w:eastAsia="Calibri" w:hAnsi="Comic Sans MS"/>
          <w:sz w:val="18"/>
          <w:szCs w:val="18"/>
        </w:rPr>
        <w:t xml:space="preserve"> </w:t>
      </w:r>
      <w:proofErr w:type="gramStart"/>
      <w:r w:rsidRPr="00F85F69">
        <w:rPr>
          <w:rFonts w:ascii="Comic Sans MS" w:eastAsia="Calibri" w:hAnsi="Comic Sans MS"/>
          <w:sz w:val="18"/>
          <w:szCs w:val="18"/>
        </w:rPr>
        <w:t>Teacher consideration of students’ individual communication strategies, including verbal and non-verbal communication systems to ensure effective understanding of concepts and content being taught.</w:t>
      </w:r>
      <w:proofErr w:type="gramEnd"/>
      <w:r w:rsidRPr="00F85F69">
        <w:rPr>
          <w:rFonts w:ascii="Comic Sans MS" w:eastAsia="Calibri" w:hAnsi="Comic Sans MS"/>
          <w:sz w:val="18"/>
          <w:szCs w:val="18"/>
        </w:rPr>
        <w:t xml:space="preserve"> Teacher ensures a wide range of appropriate learning activities with structured opportunities for guided and independent practice and effective feedback throughout each lesson.  Teacher provides all students with a range of different teacher opportunities such as group work, peer or volunteer tutoring, and other individual assistance.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544"/>
        <w:gridCol w:w="3686"/>
        <w:gridCol w:w="3827"/>
        <w:gridCol w:w="3686"/>
      </w:tblGrid>
      <w:tr w:rsidR="008760EE" w:rsidRPr="00F85F69" w:rsidTr="0019288B">
        <w:tc>
          <w:tcPr>
            <w:tcW w:w="3544"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 xml:space="preserve">Cluster: </w:t>
            </w:r>
          </w:p>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 xml:space="preserve">Marker: </w:t>
            </w:r>
          </w:p>
          <w:p w:rsidR="008760EE" w:rsidRPr="00F85F69" w:rsidRDefault="008760EE" w:rsidP="0019288B">
            <w:pPr>
              <w:spacing w:after="200" w:line="276" w:lineRule="auto"/>
              <w:rPr>
                <w:rFonts w:ascii="Comic Sans MS" w:eastAsia="Calibri" w:hAnsi="Comic Sans MS"/>
                <w:b/>
                <w:sz w:val="18"/>
                <w:szCs w:val="18"/>
              </w:rPr>
            </w:pPr>
          </w:p>
        </w:tc>
        <w:tc>
          <w:tcPr>
            <w:tcW w:w="3686"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Cluster:</w:t>
            </w:r>
          </w:p>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Marker:</w:t>
            </w:r>
          </w:p>
        </w:tc>
        <w:tc>
          <w:tcPr>
            <w:tcW w:w="3827"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Cluster:</w:t>
            </w:r>
          </w:p>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Marker:</w:t>
            </w:r>
          </w:p>
        </w:tc>
        <w:tc>
          <w:tcPr>
            <w:tcW w:w="3686"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Cluster:</w:t>
            </w:r>
          </w:p>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Marker:</w:t>
            </w:r>
          </w:p>
          <w:p w:rsidR="008760EE" w:rsidRPr="00F85F69" w:rsidRDefault="008760EE" w:rsidP="0019288B">
            <w:pPr>
              <w:spacing w:after="200" w:line="276" w:lineRule="auto"/>
              <w:rPr>
                <w:rFonts w:ascii="Comic Sans MS" w:eastAsia="Calibri" w:hAnsi="Comic Sans MS"/>
                <w:b/>
                <w:sz w:val="18"/>
                <w:szCs w:val="18"/>
              </w:rPr>
            </w:pPr>
          </w:p>
        </w:tc>
      </w:tr>
      <w:tr w:rsidR="008760EE" w:rsidRPr="00F85F69" w:rsidTr="0019288B">
        <w:tc>
          <w:tcPr>
            <w:tcW w:w="3544"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Student Names</w:t>
            </w:r>
          </w:p>
          <w:p w:rsidR="008760EE" w:rsidRPr="00F85F69" w:rsidRDefault="008760EE" w:rsidP="0019288B">
            <w:pPr>
              <w:spacing w:after="200" w:line="276" w:lineRule="auto"/>
              <w:rPr>
                <w:rFonts w:ascii="Comic Sans MS" w:eastAsia="Calibri" w:hAnsi="Comic Sans MS"/>
                <w:b/>
                <w:sz w:val="18"/>
                <w:szCs w:val="18"/>
              </w:rPr>
            </w:pPr>
          </w:p>
          <w:p w:rsidR="008760EE" w:rsidRPr="00F85F69" w:rsidRDefault="008760EE" w:rsidP="0019288B">
            <w:pPr>
              <w:spacing w:after="200" w:line="276" w:lineRule="auto"/>
              <w:rPr>
                <w:rFonts w:ascii="Comic Sans MS" w:eastAsia="Calibri" w:hAnsi="Comic Sans MS"/>
                <w:b/>
                <w:sz w:val="18"/>
                <w:szCs w:val="18"/>
              </w:rPr>
            </w:pPr>
          </w:p>
        </w:tc>
        <w:tc>
          <w:tcPr>
            <w:tcW w:w="3686"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Student Names</w:t>
            </w:r>
          </w:p>
        </w:tc>
        <w:tc>
          <w:tcPr>
            <w:tcW w:w="3827"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Student Names</w:t>
            </w:r>
          </w:p>
        </w:tc>
        <w:tc>
          <w:tcPr>
            <w:tcW w:w="3686"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Student Names</w:t>
            </w:r>
          </w:p>
        </w:tc>
      </w:tr>
    </w:tbl>
    <w:p w:rsidR="008760EE" w:rsidRPr="00F85F69" w:rsidRDefault="008760EE" w:rsidP="008760EE">
      <w:pPr>
        <w:spacing w:after="200" w:line="276" w:lineRule="auto"/>
        <w:rPr>
          <w:rFonts w:ascii="Comic Sans MS" w:eastAsia="Calibri"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8760EE" w:rsidRPr="00F85F69" w:rsidTr="0019288B">
        <w:tc>
          <w:tcPr>
            <w:tcW w:w="7393"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Students with IEP’s</w:t>
            </w:r>
          </w:p>
          <w:p w:rsidR="008760EE" w:rsidRPr="00F85F69" w:rsidRDefault="008760EE" w:rsidP="0019288B">
            <w:pPr>
              <w:spacing w:after="200" w:line="276" w:lineRule="auto"/>
              <w:rPr>
                <w:rFonts w:ascii="Comic Sans MS" w:eastAsia="Calibri" w:hAnsi="Comic Sans MS"/>
                <w:sz w:val="18"/>
                <w:szCs w:val="18"/>
              </w:rPr>
            </w:pPr>
          </w:p>
        </w:tc>
        <w:tc>
          <w:tcPr>
            <w:tcW w:w="7393" w:type="dxa"/>
            <w:shd w:val="clear" w:color="auto" w:fill="auto"/>
          </w:tcPr>
          <w:p w:rsidR="008760EE" w:rsidRPr="00F85F69" w:rsidRDefault="008760EE" w:rsidP="0019288B">
            <w:pPr>
              <w:spacing w:after="200" w:line="276" w:lineRule="auto"/>
              <w:rPr>
                <w:rFonts w:ascii="Comic Sans MS" w:eastAsia="Calibri" w:hAnsi="Comic Sans MS"/>
                <w:b/>
                <w:sz w:val="18"/>
                <w:szCs w:val="18"/>
              </w:rPr>
            </w:pPr>
            <w:r w:rsidRPr="00F85F69">
              <w:rPr>
                <w:rFonts w:ascii="Comic Sans MS" w:eastAsia="Calibri" w:hAnsi="Comic Sans MS"/>
                <w:b/>
                <w:sz w:val="18"/>
                <w:szCs w:val="18"/>
              </w:rPr>
              <w:t>Students with PLPs</w:t>
            </w:r>
          </w:p>
        </w:tc>
      </w:tr>
    </w:tbl>
    <w:p w:rsidR="008760EE" w:rsidRPr="00AA3DFE" w:rsidRDefault="008760EE" w:rsidP="008760EE">
      <w:pPr>
        <w:spacing w:after="200" w:line="276" w:lineRule="auto"/>
        <w:rPr>
          <w:rFonts w:ascii="Calibri" w:eastAsia="Calibri" w:hAnsi="Calibri"/>
          <w:sz w:val="22"/>
          <w:szCs w:val="22"/>
        </w:rPr>
      </w:pPr>
    </w:p>
    <w:tbl>
      <w:tblPr>
        <w:tblpPr w:leftFromText="180" w:rightFromText="180" w:vertAnchor="page" w:tblpY="707"/>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786"/>
        <w:gridCol w:w="6696"/>
        <w:gridCol w:w="1701"/>
        <w:gridCol w:w="1384"/>
      </w:tblGrid>
      <w:tr w:rsidR="008760EE" w:rsidRPr="00B0152E" w:rsidTr="0019288B">
        <w:trPr>
          <w:trHeight w:val="1704"/>
          <w:tblHeader/>
        </w:trPr>
        <w:tc>
          <w:tcPr>
            <w:tcW w:w="4786"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lastRenderedPageBreak/>
              <w:t>Outcome and Content</w:t>
            </w:r>
          </w:p>
        </w:tc>
        <w:tc>
          <w:tcPr>
            <w:tcW w:w="6696" w:type="dxa"/>
            <w:shd w:val="clear" w:color="auto" w:fill="E0E0E0"/>
          </w:tcPr>
          <w:p w:rsidR="008760EE" w:rsidRPr="00170728" w:rsidRDefault="008760EE" w:rsidP="0019288B">
            <w:pPr>
              <w:spacing w:before="120" w:after="60"/>
              <w:jc w:val="center"/>
              <w:rPr>
                <w:rFonts w:ascii="Comic Sans MS" w:eastAsia="Calibri" w:hAnsi="Comic Sans MS" w:cs="Calibri"/>
                <w:b/>
                <w:szCs w:val="24"/>
                <w:u w:val="single"/>
              </w:rPr>
            </w:pPr>
            <w:r w:rsidRPr="00170728">
              <w:rPr>
                <w:rFonts w:ascii="Comic Sans MS" w:eastAsia="Calibri" w:hAnsi="Comic Sans MS" w:cs="Calibri"/>
                <w:b/>
                <w:szCs w:val="24"/>
                <w:u w:val="single"/>
              </w:rPr>
              <w:t>Teaching and Learning Activities</w:t>
            </w:r>
          </w:p>
          <w:p w:rsidR="008760EE" w:rsidRPr="00F85F69" w:rsidRDefault="008760EE" w:rsidP="0019288B">
            <w:pPr>
              <w:spacing w:before="120" w:after="60"/>
              <w:rPr>
                <w:rFonts w:ascii="Comic Sans MS" w:eastAsia="Calibri" w:hAnsi="Comic Sans MS" w:cs="Calibri"/>
                <w:b/>
                <w:i/>
                <w:sz w:val="14"/>
                <w:szCs w:val="14"/>
                <w:u w:val="single"/>
              </w:rPr>
            </w:pPr>
            <w:r w:rsidRPr="00F85F69">
              <w:rPr>
                <w:rFonts w:ascii="Comic Sans MS" w:eastAsia="Calibri" w:hAnsi="Comic Sans MS" w:cs="Calibri"/>
                <w:b/>
                <w:i/>
                <w:sz w:val="14"/>
                <w:szCs w:val="14"/>
              </w:rPr>
              <w:t xml:space="preserve">Spoken Text:  </w:t>
            </w:r>
            <w:r w:rsidRPr="00F85F69">
              <w:rPr>
                <w:rFonts w:ascii="Comic Sans MS" w:eastAsia="Calibri" w:hAnsi="Comic Sans MS" w:cs="Calibri"/>
                <w:b/>
                <w:i/>
                <w:sz w:val="14"/>
                <w:szCs w:val="14"/>
                <w:u w:val="single"/>
              </w:rPr>
              <w:t xml:space="preserve">Puff The Magic Dragon </w:t>
            </w:r>
          </w:p>
          <w:p w:rsidR="008760EE" w:rsidRPr="00F85F69" w:rsidRDefault="008760EE" w:rsidP="0019288B">
            <w:pPr>
              <w:spacing w:before="120" w:after="60"/>
              <w:rPr>
                <w:rFonts w:ascii="Comic Sans MS" w:eastAsia="Calibri" w:hAnsi="Comic Sans MS" w:cs="Calibri"/>
                <w:sz w:val="14"/>
                <w:szCs w:val="14"/>
              </w:rPr>
            </w:pPr>
            <w:r w:rsidRPr="00F85F69">
              <w:rPr>
                <w:rFonts w:ascii="Comic Sans MS" w:eastAsia="Calibri" w:hAnsi="Comic Sans MS" w:cs="Calibri"/>
                <w:sz w:val="14"/>
                <w:szCs w:val="14"/>
              </w:rPr>
              <w:t>Ensure the cycle of modelled, guided and independent support strategies is incorporated into the teaching/learning sequence</w:t>
            </w:r>
          </w:p>
        </w:tc>
        <w:tc>
          <w:tcPr>
            <w:tcW w:w="1701"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t>Modes of Assessment</w:t>
            </w:r>
          </w:p>
        </w:tc>
        <w:tc>
          <w:tcPr>
            <w:tcW w:w="1384"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t>Registration</w:t>
            </w:r>
          </w:p>
        </w:tc>
      </w:tr>
      <w:tr w:rsidR="008760EE" w:rsidRPr="00B0152E" w:rsidTr="0019288B">
        <w:trPr>
          <w:trHeight w:val="1275"/>
        </w:trPr>
        <w:tc>
          <w:tcPr>
            <w:tcW w:w="4786" w:type="dxa"/>
          </w:tcPr>
          <w:p w:rsidR="008760EE" w:rsidRDefault="008760EE" w:rsidP="0019288B">
            <w:pPr>
              <w:spacing w:after="80" w:line="276" w:lineRule="auto"/>
              <w:rPr>
                <w:rFonts w:ascii="Comic Sans MS" w:eastAsia="Calibri" w:hAnsi="Comic Sans MS"/>
                <w:b/>
                <w:sz w:val="14"/>
                <w:szCs w:val="14"/>
              </w:rPr>
            </w:pPr>
            <w:r w:rsidRPr="00F85F69">
              <w:rPr>
                <w:rFonts w:ascii="Comic Sans MS" w:eastAsia="Calibri" w:hAnsi="Comic Sans MS"/>
                <w:b/>
                <w:sz w:val="14"/>
                <w:szCs w:val="14"/>
                <w:lang w:val="en"/>
              </w:rPr>
              <w:t>EN1-1A  Speaking and  Listening 1</w:t>
            </w:r>
          </w:p>
          <w:p w:rsidR="008760EE" w:rsidRPr="00D10717" w:rsidRDefault="008760EE" w:rsidP="0019288B">
            <w:pPr>
              <w:spacing w:after="80" w:line="276" w:lineRule="auto"/>
              <w:ind w:left="360"/>
              <w:rPr>
                <w:rFonts w:ascii="Comic Sans MS" w:eastAsia="Calibri" w:hAnsi="Comic Sans MS"/>
                <w:b/>
                <w:sz w:val="14"/>
                <w:szCs w:val="14"/>
              </w:rPr>
            </w:pPr>
            <w:r w:rsidRPr="00D10717">
              <w:rPr>
                <w:rFonts w:ascii="Comic Sans MS" w:eastAsia="Calibri" w:hAnsi="Comic Sans MS"/>
                <w:color w:val="000000"/>
                <w:sz w:val="14"/>
                <w:szCs w:val="14"/>
                <w:lang w:val="en"/>
              </w:rPr>
              <w:t xml:space="preserve">identify, reproduce and experiment with rhythmic, sound and word patterns in poems, chants, rhymes and songs </w:t>
            </w:r>
            <w:r w:rsidRPr="00D10717">
              <w:rPr>
                <w:rFonts w:ascii="Comic Sans MS" w:eastAsia="Calibri" w:hAnsi="Comic Sans MS"/>
                <w:color w:val="000000"/>
                <w:sz w:val="14"/>
                <w:szCs w:val="14"/>
              </w:rPr>
              <w:t>(ACELT1592)</w:t>
            </w:r>
          </w:p>
          <w:p w:rsidR="008760EE" w:rsidRPr="00D10717" w:rsidRDefault="008760EE" w:rsidP="0019288B">
            <w:pPr>
              <w:spacing w:after="80" w:line="276" w:lineRule="auto"/>
              <w:ind w:left="360"/>
              <w:rPr>
                <w:rFonts w:ascii="Comic Sans MS" w:eastAsia="Calibri" w:hAnsi="Comic Sans MS"/>
                <w:b/>
                <w:sz w:val="14"/>
                <w:szCs w:val="14"/>
                <w:lang w:val="en"/>
              </w:rPr>
            </w:pPr>
          </w:p>
          <w:p w:rsidR="008760EE" w:rsidRPr="00F85F69" w:rsidRDefault="008760EE" w:rsidP="0019288B">
            <w:pPr>
              <w:spacing w:after="80" w:line="276" w:lineRule="auto"/>
              <w:rPr>
                <w:rFonts w:ascii="Comic Sans MS" w:eastAsia="Calibri" w:hAnsi="Comic Sans MS"/>
                <w:b/>
                <w:sz w:val="14"/>
                <w:szCs w:val="14"/>
                <w:lang w:val="en"/>
              </w:rPr>
            </w:pPr>
            <w:r w:rsidRPr="00F85F69">
              <w:rPr>
                <w:rFonts w:ascii="Comic Sans MS" w:eastAsia="Calibri" w:hAnsi="Comic Sans MS"/>
                <w:b/>
                <w:sz w:val="14"/>
                <w:szCs w:val="14"/>
                <w:lang w:val="en"/>
              </w:rPr>
              <w:t>EN1-11D Expressing Themselves</w:t>
            </w:r>
          </w:p>
          <w:p w:rsidR="008760EE" w:rsidRDefault="008760EE" w:rsidP="0019288B">
            <w:pPr>
              <w:spacing w:after="80"/>
              <w:ind w:left="284"/>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respond to texts drawn from a range of cultures and experiences </w:t>
            </w:r>
            <w:r w:rsidRPr="00F85F69">
              <w:rPr>
                <w:rFonts w:ascii="Comic Sans MS" w:eastAsia="Calibri" w:hAnsi="Comic Sans MS"/>
                <w:color w:val="000000"/>
                <w:sz w:val="14"/>
                <w:szCs w:val="14"/>
              </w:rPr>
              <w:t>(ACELY1655)</w:t>
            </w:r>
          </w:p>
          <w:p w:rsidR="008760EE" w:rsidRPr="00F85F69" w:rsidRDefault="008760EE" w:rsidP="0019288B">
            <w:pPr>
              <w:spacing w:after="80"/>
              <w:ind w:left="284"/>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 </w:t>
            </w:r>
          </w:p>
          <w:p w:rsidR="008760EE" w:rsidRPr="00F85F69" w:rsidRDefault="008760EE" w:rsidP="0019288B">
            <w:pPr>
              <w:spacing w:after="80" w:line="276" w:lineRule="auto"/>
              <w:rPr>
                <w:rFonts w:ascii="Comic Sans MS" w:eastAsia="Calibri" w:hAnsi="Comic Sans MS"/>
                <w:b/>
                <w:sz w:val="14"/>
                <w:szCs w:val="14"/>
              </w:rPr>
            </w:pPr>
            <w:r w:rsidRPr="00F85F69">
              <w:rPr>
                <w:rFonts w:ascii="Comic Sans MS" w:eastAsia="Calibri" w:hAnsi="Comic Sans MS"/>
                <w:b/>
                <w:sz w:val="14"/>
                <w:szCs w:val="14"/>
                <w:lang w:val="en"/>
              </w:rPr>
              <w:t>EN1-1A  Speaking and  Listening 1</w:t>
            </w:r>
          </w:p>
          <w:p w:rsidR="008760EE" w:rsidRPr="00F85F69" w:rsidRDefault="008760EE" w:rsidP="0019288B">
            <w:pPr>
              <w:spacing w:after="80"/>
              <w:ind w:left="227"/>
              <w:rPr>
                <w:rFonts w:ascii="Comic Sans MS" w:eastAsia="Calibri" w:hAnsi="Comic Sans MS"/>
                <w:color w:val="000000"/>
                <w:sz w:val="14"/>
                <w:szCs w:val="14"/>
              </w:rPr>
            </w:pPr>
            <w:r w:rsidRPr="00F85F69">
              <w:rPr>
                <w:rFonts w:ascii="Comic Sans MS" w:eastAsia="Calibri" w:hAnsi="Comic Sans MS"/>
                <w:color w:val="000000"/>
                <w:sz w:val="14"/>
                <w:szCs w:val="14"/>
                <w:lang w:val="en"/>
              </w:rPr>
              <w:t xml:space="preserve">engage in conversations and discussions, using </w:t>
            </w:r>
            <w:hyperlink r:id="rId6" w:tgtFrame="_blank" w:tooltip="Click for more information about 'active listening'" w:history="1">
              <w:r w:rsidRPr="00F85F69">
                <w:rPr>
                  <w:rFonts w:ascii="Comic Sans MS" w:eastAsia="Calibri" w:hAnsi="Comic Sans MS"/>
                  <w:sz w:val="14"/>
                  <w:szCs w:val="14"/>
                </w:rPr>
                <w:t>active listening</w:t>
              </w:r>
            </w:hyperlink>
            <w:r w:rsidRPr="00F85F69">
              <w:rPr>
                <w:rFonts w:ascii="Comic Sans MS" w:eastAsia="Calibri" w:hAnsi="Comic Sans MS"/>
                <w:color w:val="000000"/>
                <w:sz w:val="14"/>
                <w:szCs w:val="14"/>
                <w:lang w:val="en"/>
              </w:rPr>
              <w:t xml:space="preserve"> </w:t>
            </w:r>
            <w:proofErr w:type="spellStart"/>
            <w:r w:rsidRPr="00F85F69">
              <w:rPr>
                <w:rFonts w:ascii="Comic Sans MS" w:eastAsia="Calibri" w:hAnsi="Comic Sans MS"/>
                <w:color w:val="000000"/>
                <w:sz w:val="14"/>
                <w:szCs w:val="14"/>
                <w:lang w:val="en"/>
              </w:rPr>
              <w:t>behaviours</w:t>
            </w:r>
            <w:proofErr w:type="spellEnd"/>
            <w:r w:rsidRPr="00F85F69">
              <w:rPr>
                <w:rFonts w:ascii="Comic Sans MS" w:eastAsia="Calibri" w:hAnsi="Comic Sans MS"/>
                <w:color w:val="000000"/>
                <w:sz w:val="14"/>
                <w:szCs w:val="14"/>
                <w:lang w:val="en"/>
              </w:rPr>
              <w:t xml:space="preserve">, showing interest, and contributing ideas, information and questions </w:t>
            </w:r>
            <w:r w:rsidRPr="00F85F69">
              <w:rPr>
                <w:rFonts w:ascii="Comic Sans MS" w:eastAsia="Calibri" w:hAnsi="Comic Sans MS"/>
                <w:color w:val="000000"/>
                <w:sz w:val="14"/>
                <w:szCs w:val="14"/>
              </w:rPr>
              <w:t xml:space="preserve">(ACELY1656) </w:t>
            </w:r>
          </w:p>
        </w:tc>
        <w:tc>
          <w:tcPr>
            <w:tcW w:w="6696" w:type="dxa"/>
          </w:tcPr>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b/>
                <w:color w:val="000000"/>
                <w:sz w:val="14"/>
                <w:szCs w:val="14"/>
                <w:lang w:val="en"/>
              </w:rPr>
              <w:t xml:space="preserve">Lesson Focus- </w:t>
            </w:r>
            <w:r w:rsidRPr="00F85F69">
              <w:rPr>
                <w:rFonts w:ascii="Comic Sans MS" w:eastAsia="Calibri" w:hAnsi="Comic Sans MS"/>
                <w:color w:val="000000"/>
                <w:sz w:val="14"/>
                <w:szCs w:val="14"/>
                <w:lang w:val="en"/>
              </w:rPr>
              <w:t xml:space="preserve">Imagery is the uses of rich language to describe characters giving you an image in your mind. </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Introduce WALT, WILF and TIB for the lesson.</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Introduce title of song, ‘Puff the Magic Dragon’. Students make a prediction as to what they think the song will be about based on the words in the title.</w:t>
            </w:r>
            <w:r w:rsidRPr="00F85F69">
              <w:rPr>
                <w:rFonts w:ascii="Comic Sans MS" w:eastAsia="Calibri" w:hAnsi="Comic Sans MS"/>
                <w:b/>
                <w:color w:val="000000"/>
                <w:sz w:val="14"/>
                <w:szCs w:val="14"/>
                <w:lang w:val="en"/>
              </w:rPr>
              <w:t>(Predicting)</w:t>
            </w:r>
          </w:p>
          <w:p w:rsidR="008760EE" w:rsidRPr="00F85F69" w:rsidRDefault="008760EE" w:rsidP="008760EE">
            <w:pPr>
              <w:numPr>
                <w:ilvl w:val="0"/>
                <w:numId w:val="2"/>
              </w:numPr>
              <w:autoSpaceDE w:val="0"/>
              <w:autoSpaceDN w:val="0"/>
              <w:adjustRightInd w:val="0"/>
              <w:spacing w:after="20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Begin by asking students about the pets they have. Ask who knows of someone with an unusual pet. Indicate that there is a song about a boy called Jackie Paper who had a very unusual pet – a dragon called Puff. Ask children what they know about dragons. Discuss dragons as legendary creatures, the difference between Western and Eastern creatures, and their role in other cultures. </w:t>
            </w:r>
            <w:r w:rsidRPr="00F85F69">
              <w:rPr>
                <w:rFonts w:ascii="Comic Sans MS" w:eastAsia="Calibri" w:hAnsi="Comic Sans MS"/>
                <w:b/>
                <w:color w:val="000000"/>
                <w:sz w:val="14"/>
                <w:szCs w:val="14"/>
                <w:lang w:val="en"/>
              </w:rPr>
              <w:t>(</w:t>
            </w:r>
            <w:proofErr w:type="spellStart"/>
            <w:r w:rsidRPr="00F85F69">
              <w:rPr>
                <w:rFonts w:ascii="Comic Sans MS" w:eastAsia="Calibri" w:hAnsi="Comic Sans MS"/>
                <w:b/>
                <w:color w:val="000000"/>
                <w:sz w:val="14"/>
                <w:szCs w:val="14"/>
                <w:lang w:val="en"/>
              </w:rPr>
              <w:t>Questioing</w:t>
            </w:r>
            <w:proofErr w:type="spellEnd"/>
            <w:r w:rsidRPr="00F85F69">
              <w:rPr>
                <w:rFonts w:ascii="Comic Sans MS" w:eastAsia="Calibri" w:hAnsi="Comic Sans MS"/>
                <w:b/>
                <w:color w:val="000000"/>
                <w:sz w:val="14"/>
                <w:szCs w:val="14"/>
                <w:lang w:val="en"/>
              </w:rPr>
              <w:t>)</w:t>
            </w:r>
          </w:p>
          <w:p w:rsidR="008760EE" w:rsidRPr="00F85F69" w:rsidRDefault="008760EE" w:rsidP="008760EE">
            <w:pPr>
              <w:numPr>
                <w:ilvl w:val="0"/>
                <w:numId w:val="2"/>
              </w:numPr>
              <w:autoSpaceDE w:val="0"/>
              <w:autoSpaceDN w:val="0"/>
              <w:adjustRightInd w:val="0"/>
              <w:spacing w:after="20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Students listen to the song. Discuss how the text is an example of an imaginative text.</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 Knee to Knee (RRR </w:t>
            </w:r>
            <w:proofErr w:type="spellStart"/>
            <w:r w:rsidRPr="00F85F69">
              <w:rPr>
                <w:rFonts w:ascii="Comic Sans MS" w:eastAsia="Calibri" w:hAnsi="Comic Sans MS"/>
                <w:color w:val="000000"/>
                <w:sz w:val="14"/>
                <w:szCs w:val="14"/>
                <w:lang w:val="en"/>
              </w:rPr>
              <w:t>Pge</w:t>
            </w:r>
            <w:proofErr w:type="spellEnd"/>
            <w:r w:rsidRPr="00F85F69">
              <w:rPr>
                <w:rFonts w:ascii="Comic Sans MS" w:eastAsia="Calibri" w:hAnsi="Comic Sans MS"/>
                <w:color w:val="000000"/>
                <w:sz w:val="14"/>
                <w:szCs w:val="14"/>
                <w:lang w:val="en"/>
              </w:rPr>
              <w:t xml:space="preserve"> 7) Students discuss the text and </w:t>
            </w:r>
            <w:r w:rsidRPr="00F85F69">
              <w:rPr>
                <w:rFonts w:ascii="Comic Sans MS" w:eastAsia="Calibri" w:hAnsi="Comic Sans MS"/>
                <w:sz w:val="14"/>
                <w:szCs w:val="14"/>
                <w:lang w:val="en"/>
              </w:rPr>
              <w:t>make connections</w:t>
            </w:r>
            <w:r w:rsidRPr="00F85F69">
              <w:rPr>
                <w:rFonts w:ascii="Comic Sans MS" w:eastAsia="Calibri" w:hAnsi="Comic Sans MS"/>
                <w:color w:val="000000"/>
                <w:sz w:val="14"/>
                <w:szCs w:val="14"/>
                <w:lang w:val="en"/>
              </w:rPr>
              <w:t xml:space="preserve"> to their own emotions of characters. Listen to student’s accounts of the story and ask them to reflect on those occasions when they have grown out of toys or friends. Ask children to consider how the story of Puff the magic dragon would influence how they sang the song (happy section and sad sections. (</w:t>
            </w:r>
            <w:r w:rsidRPr="00F85F69">
              <w:rPr>
                <w:rFonts w:ascii="Comic Sans MS" w:eastAsia="Calibri" w:hAnsi="Comic Sans MS"/>
                <w:b/>
                <w:color w:val="000000"/>
                <w:sz w:val="14"/>
                <w:szCs w:val="14"/>
                <w:lang w:val="en"/>
              </w:rPr>
              <w:t>Making Connections)</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As a class make a word bank (</w:t>
            </w:r>
            <w:proofErr w:type="spellStart"/>
            <w:r w:rsidRPr="00F85F69">
              <w:rPr>
                <w:rFonts w:ascii="Comic Sans MS" w:eastAsia="Calibri" w:hAnsi="Comic Sans MS"/>
                <w:color w:val="000000"/>
                <w:sz w:val="14"/>
                <w:szCs w:val="14"/>
                <w:lang w:val="en"/>
              </w:rPr>
              <w:t>FoR</w:t>
            </w:r>
            <w:proofErr w:type="spellEnd"/>
            <w:r w:rsidRPr="00F85F69">
              <w:rPr>
                <w:rFonts w:ascii="Comic Sans MS" w:eastAsia="Calibri" w:hAnsi="Comic Sans MS"/>
                <w:color w:val="000000"/>
                <w:sz w:val="14"/>
                <w:szCs w:val="14"/>
                <w:lang w:val="en"/>
              </w:rPr>
              <w:t xml:space="preserve"> – </w:t>
            </w:r>
            <w:proofErr w:type="spellStart"/>
            <w:r w:rsidRPr="00F85F69">
              <w:rPr>
                <w:rFonts w:ascii="Comic Sans MS" w:eastAsia="Calibri" w:hAnsi="Comic Sans MS"/>
                <w:color w:val="000000"/>
                <w:sz w:val="14"/>
                <w:szCs w:val="14"/>
                <w:lang w:val="en"/>
              </w:rPr>
              <w:t>Alphaboxes</w:t>
            </w:r>
            <w:proofErr w:type="spellEnd"/>
            <w:r w:rsidRPr="00F85F69">
              <w:rPr>
                <w:rFonts w:ascii="Comic Sans MS" w:eastAsia="Calibri" w:hAnsi="Comic Sans MS"/>
                <w:color w:val="000000"/>
                <w:sz w:val="14"/>
                <w:szCs w:val="14"/>
                <w:lang w:val="en"/>
              </w:rPr>
              <w:t xml:space="preserve"> RRR pge30-31) of descriptive words from the text.</w:t>
            </w:r>
          </w:p>
        </w:tc>
        <w:tc>
          <w:tcPr>
            <w:tcW w:w="1701" w:type="dxa"/>
          </w:tcPr>
          <w:p w:rsidR="008760EE" w:rsidRPr="00F85F69" w:rsidRDefault="008760EE" w:rsidP="0019288B">
            <w:pPr>
              <w:spacing w:before="180" w:after="60"/>
              <w:rPr>
                <w:rFonts w:ascii="Comic Sans MS" w:eastAsia="Calibri" w:hAnsi="Comic Sans MS" w:cs="Calibri"/>
                <w:b/>
                <w:sz w:val="14"/>
                <w:szCs w:val="14"/>
              </w:rPr>
            </w:pPr>
          </w:p>
        </w:tc>
        <w:tc>
          <w:tcPr>
            <w:tcW w:w="1384" w:type="dxa"/>
          </w:tcPr>
          <w:p w:rsidR="008760EE" w:rsidRPr="00F85F69" w:rsidRDefault="008760EE" w:rsidP="0019288B">
            <w:pPr>
              <w:spacing w:before="180" w:after="60"/>
              <w:rPr>
                <w:rFonts w:ascii="Comic Sans MS" w:eastAsia="Calibri" w:hAnsi="Comic Sans MS" w:cs="Calibri"/>
                <w:b/>
                <w:sz w:val="14"/>
                <w:szCs w:val="14"/>
              </w:rPr>
            </w:pPr>
          </w:p>
        </w:tc>
      </w:tr>
      <w:tr w:rsidR="008760EE" w:rsidRPr="00B0152E" w:rsidTr="0019288B">
        <w:trPr>
          <w:trHeight w:val="915"/>
        </w:trPr>
        <w:tc>
          <w:tcPr>
            <w:tcW w:w="4786" w:type="dxa"/>
          </w:tcPr>
          <w:p w:rsidR="008760EE" w:rsidRPr="00F85F69" w:rsidRDefault="008760EE" w:rsidP="0019288B">
            <w:pPr>
              <w:keepNext/>
              <w:keepLines/>
              <w:spacing w:after="80" w:line="276" w:lineRule="auto"/>
              <w:rPr>
                <w:rFonts w:ascii="Comic Sans MS" w:eastAsia="Calibri" w:hAnsi="Comic Sans MS"/>
                <w:b/>
                <w:sz w:val="14"/>
                <w:szCs w:val="14"/>
              </w:rPr>
            </w:pPr>
            <w:r w:rsidRPr="00F85F69">
              <w:rPr>
                <w:rFonts w:ascii="Comic Sans MS" w:eastAsia="Calibri" w:hAnsi="Comic Sans MS"/>
                <w:b/>
                <w:sz w:val="14"/>
                <w:szCs w:val="14"/>
                <w:lang w:val="en"/>
              </w:rPr>
              <w:t>EN1-2A  Writing and Representing 1</w:t>
            </w:r>
          </w:p>
          <w:p w:rsidR="008760EE" w:rsidRPr="00F85F69" w:rsidRDefault="008760EE" w:rsidP="0019288B">
            <w:pPr>
              <w:keepNext/>
              <w:keepLines/>
              <w:spacing w:after="80"/>
              <w:ind w:left="227"/>
              <w:rPr>
                <w:rFonts w:ascii="Comic Sans MS" w:eastAsia="Calibri" w:hAnsi="Comic Sans MS"/>
                <w:sz w:val="14"/>
                <w:szCs w:val="14"/>
              </w:rPr>
            </w:pPr>
            <w:r w:rsidRPr="00F85F69">
              <w:rPr>
                <w:rFonts w:ascii="Comic Sans MS" w:eastAsia="Calibri" w:hAnsi="Comic Sans MS"/>
                <w:color w:val="000000"/>
                <w:sz w:val="14"/>
                <w:szCs w:val="14"/>
                <w:lang w:val="en"/>
              </w:rPr>
              <w:t>compose texts supported by visual information (</w:t>
            </w:r>
            <w:proofErr w:type="spellStart"/>
            <w:r w:rsidRPr="00F85F69">
              <w:rPr>
                <w:rFonts w:ascii="Comic Sans MS" w:eastAsia="Calibri" w:hAnsi="Comic Sans MS"/>
                <w:color w:val="000000"/>
                <w:sz w:val="14"/>
                <w:szCs w:val="14"/>
                <w:lang w:val="en"/>
              </w:rPr>
              <w:t>eg</w:t>
            </w:r>
            <w:proofErr w:type="spellEnd"/>
            <w:r w:rsidRPr="00F85F69">
              <w:rPr>
                <w:rFonts w:ascii="Comic Sans MS" w:eastAsia="Calibri" w:hAnsi="Comic Sans MS"/>
                <w:color w:val="000000"/>
                <w:sz w:val="14"/>
                <w:szCs w:val="14"/>
                <w:lang w:val="en"/>
              </w:rPr>
              <w:t xml:space="preserve"> diagrams and maps) on familiar topics</w:t>
            </w:r>
          </w:p>
        </w:tc>
        <w:tc>
          <w:tcPr>
            <w:tcW w:w="6696" w:type="dxa"/>
          </w:tcPr>
          <w:p w:rsidR="008760EE" w:rsidRPr="00F85F69" w:rsidRDefault="008760EE" w:rsidP="008760EE">
            <w:pPr>
              <w:numPr>
                <w:ilvl w:val="0"/>
                <w:numId w:val="3"/>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Have students ‘Sketch to Stretch’ (RRR </w:t>
            </w:r>
            <w:proofErr w:type="spellStart"/>
            <w:r w:rsidRPr="00F85F69">
              <w:rPr>
                <w:rFonts w:ascii="Comic Sans MS" w:eastAsia="Calibri" w:hAnsi="Comic Sans MS"/>
                <w:color w:val="000000"/>
                <w:sz w:val="14"/>
                <w:szCs w:val="14"/>
                <w:lang w:val="en"/>
              </w:rPr>
              <w:t>pge</w:t>
            </w:r>
            <w:proofErr w:type="spellEnd"/>
            <w:r w:rsidRPr="00F85F69">
              <w:rPr>
                <w:rFonts w:ascii="Comic Sans MS" w:eastAsia="Calibri" w:hAnsi="Comic Sans MS"/>
                <w:color w:val="000000"/>
                <w:sz w:val="14"/>
                <w:szCs w:val="14"/>
                <w:lang w:val="en"/>
              </w:rPr>
              <w:t xml:space="preserve"> 148) what they </w:t>
            </w:r>
            <w:proofErr w:type="spellStart"/>
            <w:r w:rsidRPr="00F85F69">
              <w:rPr>
                <w:rFonts w:ascii="Comic Sans MS" w:eastAsia="Calibri" w:hAnsi="Comic Sans MS"/>
                <w:color w:val="000000"/>
                <w:sz w:val="14"/>
                <w:szCs w:val="14"/>
                <w:lang w:val="en"/>
              </w:rPr>
              <w:t>visualise</w:t>
            </w:r>
            <w:proofErr w:type="spellEnd"/>
            <w:r w:rsidRPr="00F85F69">
              <w:rPr>
                <w:rFonts w:ascii="Comic Sans MS" w:eastAsia="Calibri" w:hAnsi="Comic Sans MS"/>
                <w:color w:val="000000"/>
                <w:sz w:val="14"/>
                <w:szCs w:val="14"/>
                <w:lang w:val="en"/>
              </w:rPr>
              <w:t xml:space="preserve"> the land called </w:t>
            </w:r>
            <w:proofErr w:type="spellStart"/>
            <w:r w:rsidRPr="00F85F69">
              <w:rPr>
                <w:rFonts w:ascii="Comic Sans MS" w:eastAsia="Calibri" w:hAnsi="Comic Sans MS"/>
                <w:color w:val="000000"/>
                <w:sz w:val="14"/>
                <w:szCs w:val="14"/>
                <w:lang w:val="en"/>
              </w:rPr>
              <w:t>Honalee</w:t>
            </w:r>
            <w:proofErr w:type="spellEnd"/>
            <w:r w:rsidRPr="00F85F69">
              <w:rPr>
                <w:rFonts w:ascii="Comic Sans MS" w:eastAsia="Calibri" w:hAnsi="Comic Sans MS"/>
                <w:color w:val="000000"/>
                <w:sz w:val="14"/>
                <w:szCs w:val="14"/>
                <w:lang w:val="en"/>
              </w:rPr>
              <w:t xml:space="preserve"> would look like from the rich language used in the song. </w:t>
            </w:r>
            <w:r w:rsidRPr="00F85F69">
              <w:rPr>
                <w:rFonts w:ascii="Comic Sans MS" w:eastAsia="Calibri" w:hAnsi="Comic Sans MS"/>
                <w:b/>
                <w:color w:val="000000"/>
                <w:sz w:val="14"/>
                <w:szCs w:val="14"/>
                <w:lang w:val="en"/>
              </w:rPr>
              <w:t>(</w:t>
            </w:r>
            <w:proofErr w:type="spellStart"/>
            <w:r w:rsidRPr="00F85F69">
              <w:rPr>
                <w:rFonts w:ascii="Comic Sans MS" w:eastAsia="Calibri" w:hAnsi="Comic Sans MS"/>
                <w:b/>
                <w:color w:val="000000"/>
                <w:sz w:val="14"/>
                <w:szCs w:val="14"/>
                <w:lang w:val="en"/>
              </w:rPr>
              <w:t>Visualisation</w:t>
            </w:r>
            <w:proofErr w:type="spellEnd"/>
            <w:r w:rsidRPr="00F85F69">
              <w:rPr>
                <w:rFonts w:ascii="Comic Sans MS" w:eastAsia="Calibri" w:hAnsi="Comic Sans MS"/>
                <w:b/>
                <w:color w:val="000000"/>
                <w:sz w:val="14"/>
                <w:szCs w:val="14"/>
                <w:lang w:val="en"/>
              </w:rPr>
              <w:t>)</w:t>
            </w:r>
          </w:p>
          <w:p w:rsidR="008760EE" w:rsidRPr="00F85F69" w:rsidRDefault="008760EE" w:rsidP="008760EE">
            <w:pPr>
              <w:numPr>
                <w:ilvl w:val="0"/>
                <w:numId w:val="3"/>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Jointly construct an imaginative text to describe the image of </w:t>
            </w:r>
            <w:proofErr w:type="spellStart"/>
            <w:r w:rsidRPr="00F85F69">
              <w:rPr>
                <w:rFonts w:ascii="Comic Sans MS" w:eastAsia="Calibri" w:hAnsi="Comic Sans MS"/>
                <w:color w:val="000000"/>
                <w:sz w:val="14"/>
                <w:szCs w:val="14"/>
                <w:lang w:val="en"/>
              </w:rPr>
              <w:t>Honalee</w:t>
            </w:r>
            <w:proofErr w:type="spellEnd"/>
            <w:r w:rsidRPr="00F85F69">
              <w:rPr>
                <w:rFonts w:ascii="Comic Sans MS" w:eastAsia="Calibri" w:hAnsi="Comic Sans MS"/>
                <w:color w:val="000000"/>
                <w:sz w:val="14"/>
                <w:szCs w:val="14"/>
                <w:lang w:val="en"/>
              </w:rPr>
              <w:t>.</w:t>
            </w:r>
          </w:p>
        </w:tc>
        <w:tc>
          <w:tcPr>
            <w:tcW w:w="1701" w:type="dxa"/>
          </w:tcPr>
          <w:p w:rsidR="008760EE" w:rsidRPr="00F85F69" w:rsidRDefault="008760EE" w:rsidP="0019288B">
            <w:pPr>
              <w:keepNext/>
              <w:keepLines/>
              <w:spacing w:before="180" w:after="60"/>
              <w:rPr>
                <w:rFonts w:ascii="Comic Sans MS" w:eastAsia="Calibri" w:hAnsi="Comic Sans MS" w:cs="Calibri"/>
                <w:b/>
                <w:sz w:val="14"/>
                <w:szCs w:val="14"/>
              </w:rPr>
            </w:pPr>
          </w:p>
        </w:tc>
        <w:tc>
          <w:tcPr>
            <w:tcW w:w="1384" w:type="dxa"/>
          </w:tcPr>
          <w:p w:rsidR="008760EE" w:rsidRPr="00F85F69" w:rsidRDefault="008760EE" w:rsidP="0019288B">
            <w:pPr>
              <w:keepNext/>
              <w:keepLines/>
              <w:spacing w:before="180" w:after="60"/>
              <w:rPr>
                <w:rFonts w:ascii="Comic Sans MS" w:eastAsia="Calibri" w:hAnsi="Comic Sans MS" w:cs="Calibri"/>
                <w:b/>
                <w:sz w:val="14"/>
                <w:szCs w:val="14"/>
              </w:rPr>
            </w:pPr>
          </w:p>
        </w:tc>
      </w:tr>
      <w:tr w:rsidR="008760EE" w:rsidRPr="00B0152E" w:rsidTr="0019288B">
        <w:trPr>
          <w:trHeight w:val="1880"/>
        </w:trPr>
        <w:tc>
          <w:tcPr>
            <w:tcW w:w="4786" w:type="dxa"/>
          </w:tcPr>
          <w:p w:rsidR="008760EE" w:rsidRPr="00F85F69" w:rsidRDefault="008760EE" w:rsidP="0019288B">
            <w:pPr>
              <w:spacing w:after="80" w:line="276" w:lineRule="auto"/>
              <w:rPr>
                <w:rFonts w:ascii="Comic Sans MS" w:hAnsi="Comic Sans MS"/>
                <w:b/>
                <w:sz w:val="14"/>
                <w:szCs w:val="14"/>
                <w:lang w:val="en-US"/>
              </w:rPr>
            </w:pPr>
            <w:r w:rsidRPr="00F85F69">
              <w:rPr>
                <w:rFonts w:ascii="Comic Sans MS" w:eastAsia="Calibri" w:hAnsi="Comic Sans MS"/>
                <w:b/>
                <w:sz w:val="14"/>
                <w:szCs w:val="14"/>
                <w:lang w:val="en"/>
              </w:rPr>
              <w:t>EN1-4A  Reading and Viewing 1</w:t>
            </w:r>
          </w:p>
          <w:p w:rsidR="008760EE" w:rsidRPr="00F85F69" w:rsidRDefault="008760EE" w:rsidP="0019288B">
            <w:pPr>
              <w:spacing w:after="80"/>
              <w:ind w:left="227"/>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understand patterns of repetition and contrast in simple texts (ACELA1448)</w:t>
            </w:r>
          </w:p>
          <w:p w:rsidR="008760EE" w:rsidRPr="00F85F69" w:rsidRDefault="008760EE" w:rsidP="0019288B">
            <w:pPr>
              <w:spacing w:after="80"/>
              <w:ind w:left="227"/>
              <w:rPr>
                <w:rFonts w:ascii="Comic Sans MS" w:eastAsia="Calibri" w:hAnsi="Comic Sans MS"/>
                <w:color w:val="000000"/>
                <w:sz w:val="14"/>
                <w:szCs w:val="14"/>
                <w:lang w:val="en"/>
              </w:rPr>
            </w:pPr>
          </w:p>
          <w:p w:rsidR="008760EE" w:rsidRPr="00F85F69" w:rsidRDefault="008760EE" w:rsidP="0019288B">
            <w:pPr>
              <w:spacing w:after="80"/>
              <w:ind w:left="227"/>
              <w:rPr>
                <w:rFonts w:ascii="Comic Sans MS" w:hAnsi="Comic Sans MS"/>
                <w:sz w:val="14"/>
                <w:szCs w:val="14"/>
                <w:lang w:val="en-US"/>
              </w:rPr>
            </w:pPr>
            <w:r w:rsidRPr="00F85F69">
              <w:rPr>
                <w:rFonts w:ascii="Comic Sans MS" w:eastAsia="Calibri" w:hAnsi="Comic Sans MS"/>
                <w:color w:val="000000"/>
                <w:sz w:val="14"/>
                <w:szCs w:val="14"/>
                <w:lang w:val="en"/>
              </w:rPr>
              <w:t xml:space="preserve">understand that </w:t>
            </w:r>
            <w:hyperlink r:id="rId7" w:tgtFrame="_blank" w:tooltip="Click for more information about 'nouns'" w:history="1">
              <w:r w:rsidRPr="00F85F69">
                <w:rPr>
                  <w:rFonts w:ascii="Comic Sans MS" w:eastAsia="Calibri" w:hAnsi="Comic Sans MS"/>
                  <w:sz w:val="14"/>
                  <w:szCs w:val="14"/>
                </w:rPr>
                <w:t>nouns</w:t>
              </w:r>
            </w:hyperlink>
            <w:r w:rsidRPr="00F85F69">
              <w:rPr>
                <w:rFonts w:ascii="Comic Sans MS" w:eastAsia="Calibri" w:hAnsi="Comic Sans MS"/>
                <w:color w:val="000000"/>
                <w:sz w:val="14"/>
                <w:szCs w:val="14"/>
                <w:lang w:val="en"/>
              </w:rPr>
              <w:t xml:space="preserve"> represent people, places, things and ideas and can be, for example, common, proper, concrete or abstract, and that </w:t>
            </w:r>
            <w:hyperlink r:id="rId8" w:tgtFrame="_blank" w:tooltip="Click for more information about 'noun groups'" w:history="1">
              <w:r w:rsidRPr="00F85F69">
                <w:rPr>
                  <w:rFonts w:ascii="Comic Sans MS" w:eastAsia="Calibri" w:hAnsi="Comic Sans MS"/>
                  <w:sz w:val="14"/>
                  <w:szCs w:val="14"/>
                </w:rPr>
                <w:t>noun groups</w:t>
              </w:r>
            </w:hyperlink>
            <w:r w:rsidRPr="00F85F69">
              <w:rPr>
                <w:rFonts w:ascii="Comic Sans MS" w:eastAsia="Calibri" w:hAnsi="Comic Sans MS"/>
                <w:color w:val="000000"/>
                <w:sz w:val="14"/>
                <w:szCs w:val="14"/>
                <w:lang w:val="en"/>
              </w:rPr>
              <w:t xml:space="preserve">/phrases can be expanded using </w:t>
            </w:r>
            <w:hyperlink r:id="rId9" w:tgtFrame="_blank" w:tooltip="Click for more information about 'articles'" w:history="1">
              <w:r w:rsidRPr="00F85F69">
                <w:rPr>
                  <w:rFonts w:ascii="Comic Sans MS" w:eastAsia="Calibri" w:hAnsi="Comic Sans MS"/>
                  <w:sz w:val="14"/>
                  <w:szCs w:val="14"/>
                </w:rPr>
                <w:t>articles</w:t>
              </w:r>
            </w:hyperlink>
            <w:r w:rsidRPr="00F85F69">
              <w:rPr>
                <w:rFonts w:ascii="Comic Sans MS" w:eastAsia="Calibri" w:hAnsi="Comic Sans MS"/>
                <w:color w:val="000000"/>
                <w:sz w:val="14"/>
                <w:szCs w:val="14"/>
                <w:lang w:val="en"/>
              </w:rPr>
              <w:t xml:space="preserve"> and </w:t>
            </w:r>
            <w:hyperlink r:id="rId10" w:tgtFrame="_blank" w:tooltip="Click for more information about 'adjectives'" w:history="1">
              <w:r w:rsidRPr="00F85F69">
                <w:rPr>
                  <w:rFonts w:ascii="Comic Sans MS" w:eastAsia="Calibri" w:hAnsi="Comic Sans MS"/>
                  <w:sz w:val="14"/>
                  <w:szCs w:val="14"/>
                </w:rPr>
                <w:t>adjectives</w:t>
              </w:r>
            </w:hyperlink>
            <w:r w:rsidRPr="00F85F69">
              <w:rPr>
                <w:rFonts w:ascii="Comic Sans MS" w:eastAsia="Calibri" w:hAnsi="Comic Sans MS"/>
                <w:color w:val="000000"/>
                <w:sz w:val="14"/>
                <w:szCs w:val="14"/>
                <w:lang w:val="en"/>
              </w:rPr>
              <w:t xml:space="preserve"> </w:t>
            </w:r>
            <w:r w:rsidRPr="00F85F69">
              <w:rPr>
                <w:rFonts w:ascii="Comic Sans MS" w:eastAsia="Calibri" w:hAnsi="Comic Sans MS"/>
                <w:color w:val="000000"/>
                <w:sz w:val="14"/>
                <w:szCs w:val="14"/>
              </w:rPr>
              <w:t>(ACELA1468)</w:t>
            </w:r>
          </w:p>
        </w:tc>
        <w:tc>
          <w:tcPr>
            <w:tcW w:w="6696" w:type="dxa"/>
          </w:tcPr>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Teacher reads book ‘Puff the Magic Dragon’ and identifies the repetition in the text </w:t>
            </w:r>
            <w:proofErr w:type="spellStart"/>
            <w:r w:rsidRPr="00F85F69">
              <w:rPr>
                <w:rFonts w:ascii="Comic Sans MS" w:eastAsia="Calibri" w:hAnsi="Comic Sans MS"/>
                <w:color w:val="000000"/>
                <w:sz w:val="14"/>
                <w:szCs w:val="14"/>
                <w:lang w:val="en"/>
              </w:rPr>
              <w:t>eg</w:t>
            </w:r>
            <w:proofErr w:type="spellEnd"/>
            <w:r w:rsidRPr="00F85F69">
              <w:rPr>
                <w:rFonts w:ascii="Comic Sans MS" w:eastAsia="Calibri" w:hAnsi="Comic Sans MS"/>
                <w:color w:val="000000"/>
                <w:sz w:val="14"/>
                <w:szCs w:val="14"/>
                <w:lang w:val="en"/>
              </w:rPr>
              <w:t xml:space="preserve"> Chorus. </w:t>
            </w:r>
          </w:p>
          <w:p w:rsidR="008760EE" w:rsidRPr="00F85F69" w:rsidRDefault="008760EE" w:rsidP="0019288B">
            <w:pPr>
              <w:spacing w:after="80"/>
              <w:ind w:left="317"/>
              <w:rPr>
                <w:rFonts w:ascii="Comic Sans MS" w:eastAsia="Calibri" w:hAnsi="Comic Sans MS"/>
                <w:color w:val="000000"/>
                <w:sz w:val="14"/>
                <w:szCs w:val="14"/>
                <w:lang w:val="en"/>
              </w:rPr>
            </w:pPr>
          </w:p>
          <w:p w:rsidR="008760EE" w:rsidRPr="00F85F69" w:rsidRDefault="008760EE" w:rsidP="0019288B">
            <w:pPr>
              <w:spacing w:after="80"/>
              <w:ind w:left="317"/>
              <w:rPr>
                <w:rFonts w:ascii="Comic Sans MS" w:eastAsia="Calibri" w:hAnsi="Comic Sans MS"/>
                <w:color w:val="000000"/>
                <w:sz w:val="14"/>
                <w:szCs w:val="14"/>
                <w:lang w:val="en"/>
              </w:rPr>
            </w:pPr>
          </w:p>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Teacher reads a section of the text, omitting the nouns.  Discuss how this affects the understanding of the text.</w:t>
            </w:r>
          </w:p>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Identify and explore nouns and verbs within the text.</w:t>
            </w:r>
          </w:p>
        </w:tc>
        <w:tc>
          <w:tcPr>
            <w:tcW w:w="1701" w:type="dxa"/>
          </w:tcPr>
          <w:p w:rsidR="008760EE" w:rsidRPr="00F85F69" w:rsidRDefault="008760EE" w:rsidP="0019288B">
            <w:pPr>
              <w:spacing w:before="180" w:after="60"/>
              <w:rPr>
                <w:rFonts w:ascii="Comic Sans MS" w:eastAsia="Calibri" w:hAnsi="Comic Sans MS" w:cs="Calibri"/>
                <w:b/>
                <w:sz w:val="14"/>
                <w:szCs w:val="14"/>
              </w:rPr>
            </w:pPr>
          </w:p>
        </w:tc>
        <w:tc>
          <w:tcPr>
            <w:tcW w:w="1384" w:type="dxa"/>
          </w:tcPr>
          <w:p w:rsidR="008760EE" w:rsidRPr="00F85F69" w:rsidRDefault="008760EE" w:rsidP="0019288B">
            <w:pPr>
              <w:spacing w:before="180" w:after="60"/>
              <w:rPr>
                <w:rFonts w:ascii="Comic Sans MS" w:eastAsia="Calibri" w:hAnsi="Comic Sans MS" w:cs="Calibri"/>
                <w:b/>
                <w:sz w:val="14"/>
                <w:szCs w:val="14"/>
              </w:rPr>
            </w:pPr>
          </w:p>
        </w:tc>
      </w:tr>
      <w:tr w:rsidR="008760EE" w:rsidRPr="00B0152E" w:rsidTr="0019288B">
        <w:trPr>
          <w:trHeight w:val="762"/>
        </w:trPr>
        <w:tc>
          <w:tcPr>
            <w:tcW w:w="4786" w:type="dxa"/>
          </w:tcPr>
          <w:p w:rsidR="008760EE" w:rsidRPr="00F85F69" w:rsidRDefault="008760EE" w:rsidP="0019288B">
            <w:pPr>
              <w:spacing w:after="80" w:line="276" w:lineRule="auto"/>
              <w:rPr>
                <w:rFonts w:ascii="Comic Sans MS" w:hAnsi="Comic Sans MS"/>
                <w:b/>
                <w:sz w:val="14"/>
                <w:szCs w:val="14"/>
                <w:lang w:val="en-US"/>
              </w:rPr>
            </w:pPr>
            <w:r w:rsidRPr="00F85F69">
              <w:rPr>
                <w:rFonts w:ascii="Comic Sans MS" w:eastAsia="Calibri" w:hAnsi="Comic Sans MS" w:cs="Helvetica"/>
                <w:b/>
                <w:sz w:val="14"/>
                <w:szCs w:val="14"/>
                <w:lang w:val="en"/>
              </w:rPr>
              <w:lastRenderedPageBreak/>
              <w:t xml:space="preserve">EN1-9B  Grammar, Punctuation and Vocabulary </w:t>
            </w:r>
          </w:p>
          <w:p w:rsidR="008760EE" w:rsidRPr="00F85F69" w:rsidRDefault="008760EE" w:rsidP="0019288B">
            <w:pPr>
              <w:spacing w:after="80"/>
              <w:ind w:left="227"/>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demonstrate the use of more vocabulary to describe emotions and experiences when writing</w:t>
            </w:r>
          </w:p>
        </w:tc>
        <w:tc>
          <w:tcPr>
            <w:tcW w:w="6696" w:type="dxa"/>
          </w:tcPr>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Discuss new vocabulary </w:t>
            </w:r>
            <w:proofErr w:type="spellStart"/>
            <w:r w:rsidRPr="00F85F69">
              <w:rPr>
                <w:rFonts w:ascii="Comic Sans MS" w:eastAsia="Calibri" w:hAnsi="Comic Sans MS"/>
                <w:color w:val="000000"/>
                <w:sz w:val="14"/>
                <w:szCs w:val="14"/>
                <w:lang w:val="en"/>
              </w:rPr>
              <w:t>eg</w:t>
            </w:r>
            <w:proofErr w:type="spellEnd"/>
            <w:r w:rsidRPr="00F85F69">
              <w:rPr>
                <w:rFonts w:ascii="Comic Sans MS" w:eastAsia="Calibri" w:hAnsi="Comic Sans MS"/>
                <w:color w:val="000000"/>
                <w:sz w:val="14"/>
                <w:szCs w:val="14"/>
                <w:lang w:val="en"/>
              </w:rPr>
              <w:t xml:space="preserve"> frolicked, billowed, perched, gigantic, </w:t>
            </w:r>
            <w:proofErr w:type="gramStart"/>
            <w:r w:rsidRPr="00F85F69">
              <w:rPr>
                <w:rFonts w:ascii="Comic Sans MS" w:eastAsia="Calibri" w:hAnsi="Comic Sans MS"/>
                <w:color w:val="000000"/>
                <w:sz w:val="14"/>
                <w:szCs w:val="14"/>
                <w:lang w:val="en"/>
              </w:rPr>
              <w:t>ceased</w:t>
            </w:r>
            <w:proofErr w:type="gramEnd"/>
            <w:r w:rsidRPr="00F85F69">
              <w:rPr>
                <w:rFonts w:ascii="Comic Sans MS" w:eastAsia="Calibri" w:hAnsi="Comic Sans MS"/>
                <w:color w:val="000000"/>
                <w:sz w:val="14"/>
                <w:szCs w:val="14"/>
                <w:lang w:val="en"/>
              </w:rPr>
              <w:t xml:space="preserve">, sorrow, mist, mighty and noble. Discuss the meaning of each word and add them to the </w:t>
            </w:r>
            <w:proofErr w:type="spellStart"/>
            <w:r w:rsidRPr="00F85F69">
              <w:rPr>
                <w:rFonts w:ascii="Comic Sans MS" w:eastAsia="Calibri" w:hAnsi="Comic Sans MS"/>
                <w:color w:val="000000"/>
                <w:sz w:val="14"/>
                <w:szCs w:val="14"/>
                <w:lang w:val="en"/>
              </w:rPr>
              <w:t>Alphaboxes</w:t>
            </w:r>
            <w:proofErr w:type="spellEnd"/>
            <w:r w:rsidRPr="00F85F69">
              <w:rPr>
                <w:rFonts w:ascii="Comic Sans MS" w:eastAsia="Calibri" w:hAnsi="Comic Sans MS"/>
                <w:color w:val="000000"/>
                <w:sz w:val="14"/>
                <w:szCs w:val="14"/>
                <w:lang w:val="en"/>
              </w:rPr>
              <w:t xml:space="preserve"> wall chart.</w:t>
            </w:r>
          </w:p>
        </w:tc>
        <w:tc>
          <w:tcPr>
            <w:tcW w:w="1701" w:type="dxa"/>
          </w:tcPr>
          <w:p w:rsidR="008760EE" w:rsidRPr="00F85F69" w:rsidRDefault="008760EE" w:rsidP="0019288B">
            <w:pPr>
              <w:keepNext/>
              <w:keepLines/>
              <w:spacing w:before="180" w:after="60"/>
              <w:rPr>
                <w:rFonts w:ascii="Comic Sans MS" w:eastAsia="Calibri" w:hAnsi="Comic Sans MS" w:cs="Calibri"/>
                <w:b/>
                <w:sz w:val="14"/>
                <w:szCs w:val="14"/>
              </w:rPr>
            </w:pPr>
          </w:p>
        </w:tc>
        <w:tc>
          <w:tcPr>
            <w:tcW w:w="1384" w:type="dxa"/>
          </w:tcPr>
          <w:p w:rsidR="008760EE" w:rsidRPr="00F85F69" w:rsidRDefault="008760EE" w:rsidP="0019288B">
            <w:pPr>
              <w:keepNext/>
              <w:keepLines/>
              <w:spacing w:before="180" w:after="60"/>
              <w:rPr>
                <w:rFonts w:ascii="Comic Sans MS" w:eastAsia="Calibri" w:hAnsi="Comic Sans MS" w:cs="Calibri"/>
                <w:b/>
                <w:sz w:val="14"/>
                <w:szCs w:val="14"/>
              </w:rPr>
            </w:pPr>
          </w:p>
        </w:tc>
      </w:tr>
    </w:tbl>
    <w:p w:rsidR="008760EE" w:rsidRPr="005B1125" w:rsidRDefault="008760EE" w:rsidP="008760EE">
      <w:pPr>
        <w:spacing w:after="200" w:line="276" w:lineRule="auto"/>
        <w:rPr>
          <w:rFonts w:ascii="Calibri" w:eastAsia="Calibri" w:hAnsi="Calibri"/>
          <w:sz w:val="22"/>
          <w:szCs w:val="22"/>
        </w:rPr>
      </w:pPr>
    </w:p>
    <w:p w:rsidR="008760EE" w:rsidRDefault="008760EE" w:rsidP="008760EE">
      <w:pPr>
        <w:spacing w:before="100" w:after="120"/>
        <w:rPr>
          <w:rFonts w:cs="Arial"/>
          <w:b/>
          <w:szCs w:val="24"/>
        </w:rPr>
      </w:pPr>
    </w:p>
    <w:p w:rsidR="008760EE" w:rsidRDefault="008760EE" w:rsidP="008760EE">
      <w:pPr>
        <w:spacing w:before="100" w:after="120"/>
        <w:rPr>
          <w:rFonts w:cs="Arial"/>
          <w:b/>
          <w:szCs w:val="24"/>
        </w:rPr>
      </w:pPr>
    </w:p>
    <w:p w:rsidR="008760EE" w:rsidRDefault="008760EE" w:rsidP="008760EE">
      <w:pPr>
        <w:spacing w:before="100" w:after="120"/>
        <w:rPr>
          <w:rFonts w:cs="Arial"/>
          <w:b/>
          <w:szCs w:val="24"/>
        </w:rPr>
      </w:pPr>
    </w:p>
    <w:p w:rsidR="008760EE" w:rsidRDefault="008760EE" w:rsidP="008760EE">
      <w:pPr>
        <w:spacing w:before="100" w:after="120"/>
        <w:rPr>
          <w:rFonts w:cs="Arial"/>
          <w:b/>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tbl>
      <w:tblPr>
        <w:tblpPr w:leftFromText="180" w:rightFromText="180" w:tblpX="-176" w:tblpY="45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962"/>
        <w:gridCol w:w="6946"/>
        <w:gridCol w:w="1843"/>
        <w:gridCol w:w="1275"/>
      </w:tblGrid>
      <w:tr w:rsidR="008760EE" w:rsidRPr="00B0152E" w:rsidTr="0019288B">
        <w:trPr>
          <w:trHeight w:val="1238"/>
          <w:tblHeader/>
        </w:trPr>
        <w:tc>
          <w:tcPr>
            <w:tcW w:w="4962"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t>Outcome and Content</w:t>
            </w:r>
          </w:p>
        </w:tc>
        <w:tc>
          <w:tcPr>
            <w:tcW w:w="6946" w:type="dxa"/>
            <w:shd w:val="clear" w:color="auto" w:fill="E0E0E0"/>
          </w:tcPr>
          <w:p w:rsidR="008760EE" w:rsidRPr="00170728" w:rsidRDefault="008760EE" w:rsidP="0019288B">
            <w:pPr>
              <w:spacing w:before="120" w:after="60"/>
              <w:jc w:val="center"/>
              <w:rPr>
                <w:rFonts w:ascii="Comic Sans MS" w:eastAsia="Calibri" w:hAnsi="Comic Sans MS" w:cs="Calibri"/>
                <w:b/>
                <w:szCs w:val="24"/>
                <w:u w:val="single"/>
              </w:rPr>
            </w:pPr>
            <w:r w:rsidRPr="00170728">
              <w:rPr>
                <w:rFonts w:ascii="Comic Sans MS" w:eastAsia="Calibri" w:hAnsi="Comic Sans MS" w:cs="Calibri"/>
                <w:b/>
                <w:szCs w:val="24"/>
                <w:u w:val="single"/>
              </w:rPr>
              <w:t>Teaching and Learning Activities</w:t>
            </w:r>
          </w:p>
          <w:p w:rsidR="008760EE" w:rsidRPr="00F85F69" w:rsidRDefault="008760EE" w:rsidP="0019288B">
            <w:pPr>
              <w:spacing w:before="120" w:after="60"/>
              <w:rPr>
                <w:rFonts w:ascii="Comic Sans MS" w:eastAsia="Calibri" w:hAnsi="Comic Sans MS" w:cs="Calibri"/>
                <w:b/>
                <w:sz w:val="14"/>
                <w:szCs w:val="14"/>
                <w:u w:val="single"/>
              </w:rPr>
            </w:pPr>
            <w:r w:rsidRPr="00F85F69">
              <w:rPr>
                <w:rFonts w:ascii="Comic Sans MS" w:eastAsia="Calibri" w:hAnsi="Comic Sans MS" w:cs="Calibri"/>
                <w:b/>
                <w:sz w:val="14"/>
                <w:szCs w:val="14"/>
              </w:rPr>
              <w:t xml:space="preserve">Spoken Text:  </w:t>
            </w:r>
            <w:r w:rsidRPr="00F85F69">
              <w:rPr>
                <w:rFonts w:ascii="Comic Sans MS" w:eastAsia="Calibri" w:hAnsi="Comic Sans MS" w:cs="Calibri"/>
                <w:b/>
                <w:sz w:val="14"/>
                <w:szCs w:val="14"/>
                <w:u w:val="single"/>
              </w:rPr>
              <w:t xml:space="preserve">The Deep </w:t>
            </w:r>
          </w:p>
          <w:p w:rsidR="008760EE" w:rsidRPr="00F85F69" w:rsidRDefault="008760EE" w:rsidP="0019288B">
            <w:pPr>
              <w:spacing w:before="120" w:after="60"/>
              <w:rPr>
                <w:rFonts w:ascii="Comic Sans MS" w:eastAsia="Calibri" w:hAnsi="Comic Sans MS" w:cs="Calibri"/>
                <w:sz w:val="14"/>
                <w:szCs w:val="14"/>
              </w:rPr>
            </w:pPr>
            <w:r w:rsidRPr="00F85F69">
              <w:rPr>
                <w:rFonts w:ascii="Comic Sans MS" w:eastAsia="Calibri" w:hAnsi="Comic Sans MS" w:cs="Calibri"/>
                <w:sz w:val="14"/>
                <w:szCs w:val="14"/>
              </w:rPr>
              <w:t>Ensure the cycle of modelled, guided and independent support strategies is incorporated into the teaching/learning sequence</w:t>
            </w:r>
          </w:p>
        </w:tc>
        <w:tc>
          <w:tcPr>
            <w:tcW w:w="1843"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t>Modes of Assessment</w:t>
            </w:r>
          </w:p>
        </w:tc>
        <w:tc>
          <w:tcPr>
            <w:tcW w:w="1275" w:type="dxa"/>
            <w:shd w:val="clear" w:color="auto" w:fill="E0E0E0"/>
          </w:tcPr>
          <w:p w:rsidR="008760EE" w:rsidRPr="00170728" w:rsidRDefault="008760EE" w:rsidP="0019288B">
            <w:pPr>
              <w:spacing w:before="120" w:after="60"/>
              <w:rPr>
                <w:rFonts w:ascii="Comic Sans MS" w:eastAsia="Calibri" w:hAnsi="Comic Sans MS" w:cs="Calibri"/>
                <w:b/>
                <w:sz w:val="20"/>
              </w:rPr>
            </w:pPr>
            <w:r w:rsidRPr="00170728">
              <w:rPr>
                <w:rFonts w:ascii="Comic Sans MS" w:eastAsia="Calibri" w:hAnsi="Comic Sans MS" w:cs="Calibri"/>
                <w:b/>
                <w:sz w:val="20"/>
              </w:rPr>
              <w:t>Registration</w:t>
            </w:r>
          </w:p>
        </w:tc>
      </w:tr>
      <w:tr w:rsidR="008760EE" w:rsidRPr="00B0152E" w:rsidTr="0019288B">
        <w:trPr>
          <w:trHeight w:val="1275"/>
        </w:trPr>
        <w:tc>
          <w:tcPr>
            <w:tcW w:w="4962" w:type="dxa"/>
          </w:tcPr>
          <w:p w:rsidR="008760EE" w:rsidRPr="00F85F69" w:rsidRDefault="008760EE" w:rsidP="0019288B">
            <w:pPr>
              <w:spacing w:after="80"/>
              <w:ind w:left="360" w:hanging="360"/>
              <w:rPr>
                <w:rFonts w:ascii="Comic Sans MS" w:eastAsia="Calibri" w:hAnsi="Comic Sans MS"/>
                <w:b/>
                <w:sz w:val="14"/>
                <w:szCs w:val="14"/>
              </w:rPr>
            </w:pPr>
            <w:r w:rsidRPr="00F85F69">
              <w:rPr>
                <w:rFonts w:ascii="Comic Sans MS" w:eastAsia="Calibri" w:hAnsi="Comic Sans MS"/>
                <w:b/>
                <w:sz w:val="14"/>
                <w:szCs w:val="14"/>
                <w:lang w:val="en"/>
              </w:rPr>
              <w:t>EN1-6B  Speaking and  Listening 2</w:t>
            </w:r>
          </w:p>
          <w:p w:rsidR="008760EE" w:rsidRPr="00F85F69" w:rsidRDefault="008760EE" w:rsidP="0019288B">
            <w:pPr>
              <w:spacing w:after="80"/>
              <w:ind w:left="360"/>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demonstrate </w:t>
            </w:r>
            <w:hyperlink r:id="rId11" w:tgtFrame="_blank" w:tooltip="Click for more information about 'active listening'" w:history="1">
              <w:r w:rsidRPr="00F85F69">
                <w:rPr>
                  <w:rFonts w:ascii="Comic Sans MS" w:eastAsia="Calibri" w:hAnsi="Comic Sans MS"/>
                  <w:sz w:val="14"/>
                  <w:szCs w:val="14"/>
                </w:rPr>
                <w:t>active listening</w:t>
              </w:r>
            </w:hyperlink>
            <w:r w:rsidRPr="00F85F69">
              <w:rPr>
                <w:rFonts w:ascii="Comic Sans MS" w:eastAsia="Calibri" w:hAnsi="Comic Sans MS"/>
                <w:color w:val="000000"/>
                <w:sz w:val="14"/>
                <w:szCs w:val="14"/>
                <w:lang w:val="en"/>
              </w:rPr>
              <w:t xml:space="preserve"> </w:t>
            </w:r>
            <w:proofErr w:type="spellStart"/>
            <w:r w:rsidRPr="00F85F69">
              <w:rPr>
                <w:rFonts w:ascii="Comic Sans MS" w:eastAsia="Calibri" w:hAnsi="Comic Sans MS"/>
                <w:color w:val="000000"/>
                <w:sz w:val="14"/>
                <w:szCs w:val="14"/>
                <w:lang w:val="en"/>
              </w:rPr>
              <w:t>behaviours</w:t>
            </w:r>
            <w:proofErr w:type="spellEnd"/>
            <w:r w:rsidRPr="00F85F69">
              <w:rPr>
                <w:rFonts w:ascii="Comic Sans MS" w:eastAsia="Calibri" w:hAnsi="Comic Sans MS"/>
                <w:color w:val="000000"/>
                <w:sz w:val="14"/>
                <w:szCs w:val="14"/>
                <w:lang w:val="en"/>
              </w:rPr>
              <w:t xml:space="preserve"> and respond appropriately to class discussions</w:t>
            </w:r>
          </w:p>
          <w:p w:rsidR="008760EE" w:rsidRPr="00F85F69" w:rsidRDefault="008760EE" w:rsidP="0019288B">
            <w:pPr>
              <w:spacing w:after="80"/>
              <w:rPr>
                <w:rFonts w:ascii="Comic Sans MS" w:eastAsia="Calibri" w:hAnsi="Comic Sans MS"/>
                <w:color w:val="000000"/>
                <w:sz w:val="14"/>
                <w:szCs w:val="14"/>
              </w:rPr>
            </w:pPr>
          </w:p>
          <w:p w:rsidR="008760EE" w:rsidRPr="00F85F69" w:rsidRDefault="008760EE" w:rsidP="0019288B">
            <w:pPr>
              <w:spacing w:after="80"/>
              <w:ind w:left="360"/>
              <w:rPr>
                <w:rFonts w:ascii="Comic Sans MS" w:eastAsia="Calibri" w:hAnsi="Comic Sans MS"/>
                <w:color w:val="000000"/>
                <w:sz w:val="14"/>
                <w:szCs w:val="14"/>
              </w:rPr>
            </w:pPr>
            <w:r w:rsidRPr="00F85F69">
              <w:rPr>
                <w:rFonts w:ascii="Comic Sans MS" w:eastAsia="Calibri" w:hAnsi="Comic Sans MS"/>
                <w:color w:val="000000"/>
                <w:sz w:val="14"/>
                <w:szCs w:val="14"/>
                <w:lang w:val="en"/>
              </w:rPr>
              <w:t xml:space="preserve">explain personal opinions orally using supporting reasons, simple </w:t>
            </w:r>
            <w:hyperlink r:id="rId12" w:tgtFrame="_blank" w:tooltip="Click for more information about 'inferences'" w:history="1">
              <w:r w:rsidRPr="00F85F69">
                <w:rPr>
                  <w:rFonts w:ascii="Comic Sans MS" w:eastAsia="Calibri" w:hAnsi="Comic Sans MS"/>
                  <w:sz w:val="14"/>
                  <w:szCs w:val="14"/>
                </w:rPr>
                <w:t>inferences</w:t>
              </w:r>
            </w:hyperlink>
            <w:r w:rsidRPr="00F85F69">
              <w:rPr>
                <w:rFonts w:ascii="Comic Sans MS" w:eastAsia="Calibri" w:hAnsi="Comic Sans MS"/>
                <w:color w:val="000000"/>
                <w:sz w:val="14"/>
                <w:szCs w:val="14"/>
                <w:lang w:val="en"/>
              </w:rPr>
              <w:t xml:space="preserve"> and reasonable </w:t>
            </w:r>
            <w:hyperlink r:id="rId13" w:tgtFrame="_blank" w:tooltip="Click for more information about 'prediction'" w:history="1">
              <w:r w:rsidRPr="00F85F69">
                <w:rPr>
                  <w:rFonts w:ascii="Comic Sans MS" w:eastAsia="Calibri" w:hAnsi="Comic Sans MS"/>
                  <w:sz w:val="14"/>
                  <w:szCs w:val="14"/>
                </w:rPr>
                <w:t>prediction</w:t>
              </w:r>
            </w:hyperlink>
          </w:p>
        </w:tc>
        <w:tc>
          <w:tcPr>
            <w:tcW w:w="6946" w:type="dxa"/>
          </w:tcPr>
          <w:p w:rsidR="008760EE" w:rsidRPr="00F85F69" w:rsidRDefault="008760EE" w:rsidP="008760EE">
            <w:pPr>
              <w:numPr>
                <w:ilvl w:val="0"/>
                <w:numId w:val="2"/>
              </w:numPr>
              <w:spacing w:after="80" w:line="276" w:lineRule="auto"/>
              <w:ind w:left="317" w:hanging="141"/>
              <w:rPr>
                <w:rFonts w:ascii="Comic Sans MS" w:eastAsia="Calibri" w:hAnsi="Comic Sans MS"/>
                <w:b/>
                <w:color w:val="000000"/>
                <w:sz w:val="14"/>
                <w:szCs w:val="14"/>
                <w:lang w:val="en"/>
              </w:rPr>
            </w:pPr>
            <w:r w:rsidRPr="00F85F69">
              <w:rPr>
                <w:rFonts w:ascii="Comic Sans MS" w:eastAsia="Calibri" w:hAnsi="Comic Sans MS"/>
                <w:b/>
                <w:color w:val="000000"/>
                <w:sz w:val="14"/>
                <w:szCs w:val="14"/>
                <w:lang w:val="en"/>
              </w:rPr>
              <w:t xml:space="preserve">Lesson Focus – </w:t>
            </w:r>
            <w:r w:rsidRPr="00F85F69">
              <w:rPr>
                <w:rFonts w:ascii="Comic Sans MS" w:eastAsia="Calibri" w:hAnsi="Comic Sans MS"/>
                <w:color w:val="000000"/>
                <w:sz w:val="14"/>
                <w:szCs w:val="14"/>
                <w:lang w:val="en"/>
              </w:rPr>
              <w:t xml:space="preserve">Imagery can describe feelings of people which </w:t>
            </w:r>
            <w:proofErr w:type="gramStart"/>
            <w:r w:rsidRPr="00F85F69">
              <w:rPr>
                <w:rFonts w:ascii="Comic Sans MS" w:eastAsia="Calibri" w:hAnsi="Comic Sans MS"/>
                <w:color w:val="000000"/>
                <w:sz w:val="14"/>
                <w:szCs w:val="14"/>
                <w:lang w:val="en"/>
              </w:rPr>
              <w:t>helps</w:t>
            </w:r>
            <w:proofErr w:type="gramEnd"/>
            <w:r w:rsidRPr="00F85F69">
              <w:rPr>
                <w:rFonts w:ascii="Comic Sans MS" w:eastAsia="Calibri" w:hAnsi="Comic Sans MS"/>
                <w:color w:val="000000"/>
                <w:sz w:val="14"/>
                <w:szCs w:val="14"/>
                <w:lang w:val="en"/>
              </w:rPr>
              <w:t xml:space="preserve"> us to sympathize with a character.</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Introduce WALT, WILF and TIB for the lesson.</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Introduce the title of the text ‘The Deep’.  Have students predict from the cover what the story is going to be about.</w:t>
            </w:r>
            <w:r w:rsidRPr="00F85F69">
              <w:rPr>
                <w:rFonts w:ascii="Comic Sans MS" w:eastAsia="Calibri" w:hAnsi="Comic Sans MS"/>
                <w:b/>
                <w:color w:val="000000"/>
                <w:sz w:val="14"/>
                <w:szCs w:val="14"/>
                <w:lang w:val="en"/>
              </w:rPr>
              <w:t xml:space="preserve"> (Predicting)</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Explain to the students that the book is an exploration of a young girl ‘Alice’ and her fear of deeper water. Her family live near and play in the sea constantly, it is the </w:t>
            </w:r>
            <w:proofErr w:type="spellStart"/>
            <w:r w:rsidRPr="00F85F69">
              <w:rPr>
                <w:rFonts w:ascii="Comic Sans MS" w:eastAsia="Calibri" w:hAnsi="Comic Sans MS"/>
                <w:color w:val="000000"/>
                <w:sz w:val="14"/>
                <w:szCs w:val="14"/>
                <w:lang w:val="en"/>
              </w:rPr>
              <w:t>centre</w:t>
            </w:r>
            <w:proofErr w:type="spellEnd"/>
            <w:r w:rsidRPr="00F85F69">
              <w:rPr>
                <w:rFonts w:ascii="Comic Sans MS" w:eastAsia="Calibri" w:hAnsi="Comic Sans MS"/>
                <w:color w:val="000000"/>
                <w:sz w:val="14"/>
                <w:szCs w:val="14"/>
                <w:lang w:val="en"/>
              </w:rPr>
              <w:t xml:space="preserve"> of much of their life, yet Alice can only play at the edges, never venturing into the deeper water where the rest of her family feel at home.</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Read the book to the class. As a class create an ‘I wonder’ (Guided Comprehension p.197) chart.  After reading each page </w:t>
            </w:r>
            <w:proofErr w:type="gramStart"/>
            <w:r w:rsidRPr="00F85F69">
              <w:rPr>
                <w:rFonts w:ascii="Comic Sans MS" w:eastAsia="Calibri" w:hAnsi="Comic Sans MS"/>
                <w:color w:val="000000"/>
                <w:sz w:val="14"/>
                <w:szCs w:val="14"/>
                <w:lang w:val="en"/>
              </w:rPr>
              <w:t>encourage</w:t>
            </w:r>
            <w:proofErr w:type="gramEnd"/>
            <w:r w:rsidRPr="00F85F69">
              <w:rPr>
                <w:rFonts w:ascii="Comic Sans MS" w:eastAsia="Calibri" w:hAnsi="Comic Sans MS"/>
                <w:color w:val="000000"/>
                <w:sz w:val="14"/>
                <w:szCs w:val="14"/>
                <w:lang w:val="en"/>
              </w:rPr>
              <w:t xml:space="preserve"> students to wonder about the story events and ideas. Use the students ‘I wonder’ statements to provide structures for further reading. </w:t>
            </w:r>
            <w:r w:rsidRPr="00F85F69">
              <w:rPr>
                <w:rFonts w:ascii="Comic Sans MS" w:eastAsia="Calibri" w:hAnsi="Comic Sans MS"/>
                <w:b/>
                <w:color w:val="000000"/>
                <w:sz w:val="14"/>
                <w:szCs w:val="14"/>
                <w:lang w:val="en"/>
              </w:rPr>
              <w:t>(Questioning)</w:t>
            </w:r>
            <w:r w:rsidRPr="00F85F69">
              <w:rPr>
                <w:rFonts w:ascii="Comic Sans MS" w:eastAsia="Calibri" w:hAnsi="Comic Sans MS"/>
                <w:color w:val="000000"/>
                <w:sz w:val="14"/>
                <w:szCs w:val="14"/>
                <w:lang w:val="en"/>
              </w:rPr>
              <w:t xml:space="preserve">  </w:t>
            </w:r>
          </w:p>
        </w:tc>
        <w:tc>
          <w:tcPr>
            <w:tcW w:w="1843" w:type="dxa"/>
          </w:tcPr>
          <w:p w:rsidR="008760EE" w:rsidRPr="00F85F69" w:rsidRDefault="008760EE" w:rsidP="0019288B">
            <w:pPr>
              <w:spacing w:before="180" w:after="60"/>
              <w:rPr>
                <w:rFonts w:ascii="Comic Sans MS" w:eastAsia="Calibri" w:hAnsi="Comic Sans MS" w:cs="Calibri"/>
                <w:b/>
                <w:sz w:val="14"/>
                <w:szCs w:val="14"/>
              </w:rPr>
            </w:pPr>
          </w:p>
        </w:tc>
        <w:tc>
          <w:tcPr>
            <w:tcW w:w="1275" w:type="dxa"/>
          </w:tcPr>
          <w:p w:rsidR="008760EE" w:rsidRPr="00F85F69" w:rsidRDefault="008760EE" w:rsidP="0019288B">
            <w:pPr>
              <w:spacing w:before="180" w:after="60"/>
              <w:rPr>
                <w:rFonts w:ascii="Comic Sans MS" w:eastAsia="Calibri" w:hAnsi="Comic Sans MS" w:cs="Calibri"/>
                <w:b/>
                <w:sz w:val="14"/>
                <w:szCs w:val="14"/>
              </w:rPr>
            </w:pPr>
          </w:p>
        </w:tc>
      </w:tr>
      <w:tr w:rsidR="008760EE" w:rsidRPr="00B0152E" w:rsidTr="0019288B">
        <w:trPr>
          <w:trHeight w:val="857"/>
        </w:trPr>
        <w:tc>
          <w:tcPr>
            <w:tcW w:w="4962" w:type="dxa"/>
          </w:tcPr>
          <w:p w:rsidR="008760EE" w:rsidRPr="00F85F69" w:rsidRDefault="008760EE" w:rsidP="0019288B">
            <w:pPr>
              <w:keepNext/>
              <w:keepLines/>
              <w:spacing w:after="80"/>
              <w:ind w:left="360" w:hanging="360"/>
              <w:rPr>
                <w:rFonts w:ascii="Comic Sans MS" w:eastAsia="Calibri" w:hAnsi="Comic Sans MS"/>
                <w:b/>
                <w:sz w:val="14"/>
                <w:szCs w:val="14"/>
              </w:rPr>
            </w:pPr>
            <w:r w:rsidRPr="00F85F69">
              <w:rPr>
                <w:rFonts w:ascii="Comic Sans MS" w:eastAsia="Calibri" w:hAnsi="Comic Sans MS"/>
                <w:b/>
                <w:sz w:val="14"/>
                <w:szCs w:val="14"/>
                <w:lang w:val="en"/>
              </w:rPr>
              <w:t>EN1-2A  Writing and Representing 1</w:t>
            </w:r>
          </w:p>
          <w:p w:rsidR="008760EE" w:rsidRPr="00F85F69" w:rsidRDefault="008760EE" w:rsidP="0019288B">
            <w:pPr>
              <w:spacing w:after="80"/>
              <w:ind w:left="360"/>
              <w:rPr>
                <w:rFonts w:ascii="Comic Sans MS" w:eastAsia="Calibri" w:hAnsi="Comic Sans MS"/>
                <w:sz w:val="14"/>
                <w:szCs w:val="14"/>
              </w:rPr>
            </w:pPr>
            <w:r w:rsidRPr="00F85F69">
              <w:rPr>
                <w:rFonts w:ascii="Comic Sans MS" w:eastAsia="Calibri" w:hAnsi="Comic Sans MS"/>
                <w:color w:val="000000"/>
                <w:sz w:val="14"/>
                <w:szCs w:val="14"/>
                <w:lang w:val="en"/>
              </w:rPr>
              <w:t>plan, compose and review simple persuasive texts on familiar topics</w:t>
            </w:r>
          </w:p>
        </w:tc>
        <w:tc>
          <w:tcPr>
            <w:tcW w:w="6946" w:type="dxa"/>
          </w:tcPr>
          <w:p w:rsidR="008760EE" w:rsidRPr="00F85F69" w:rsidRDefault="008760EE" w:rsidP="008760EE">
            <w:pPr>
              <w:numPr>
                <w:ilvl w:val="0"/>
                <w:numId w:val="3"/>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Brainstorm and create a word bank of new words. (</w:t>
            </w:r>
            <w:proofErr w:type="spellStart"/>
            <w:r w:rsidRPr="00F85F69">
              <w:rPr>
                <w:rFonts w:ascii="Comic Sans MS" w:eastAsia="Calibri" w:hAnsi="Comic Sans MS"/>
                <w:color w:val="000000"/>
                <w:sz w:val="14"/>
                <w:szCs w:val="14"/>
                <w:lang w:val="en"/>
              </w:rPr>
              <w:t>Alphaboxes</w:t>
            </w:r>
            <w:proofErr w:type="spellEnd"/>
            <w:r w:rsidRPr="00F85F69">
              <w:rPr>
                <w:rFonts w:ascii="Comic Sans MS" w:eastAsia="Calibri" w:hAnsi="Comic Sans MS"/>
                <w:color w:val="000000"/>
                <w:sz w:val="14"/>
                <w:szCs w:val="14"/>
                <w:lang w:val="en"/>
              </w:rPr>
              <w:t xml:space="preserve"> RRR pge30-31) </w:t>
            </w:r>
            <w:r w:rsidRPr="00F85F69">
              <w:rPr>
                <w:rFonts w:ascii="Comic Sans MS" w:eastAsia="Calibri" w:hAnsi="Comic Sans MS"/>
                <w:b/>
                <w:color w:val="000000"/>
                <w:sz w:val="14"/>
                <w:szCs w:val="14"/>
                <w:lang w:val="en"/>
              </w:rPr>
              <w:t>(</w:t>
            </w:r>
            <w:proofErr w:type="spellStart"/>
            <w:r w:rsidRPr="00F85F69">
              <w:rPr>
                <w:rFonts w:ascii="Comic Sans MS" w:eastAsia="Calibri" w:hAnsi="Comic Sans MS"/>
                <w:b/>
                <w:color w:val="000000"/>
                <w:sz w:val="14"/>
                <w:szCs w:val="14"/>
                <w:lang w:val="en"/>
              </w:rPr>
              <w:t>Summarising</w:t>
            </w:r>
            <w:proofErr w:type="spellEnd"/>
            <w:r w:rsidRPr="00F85F69">
              <w:rPr>
                <w:rFonts w:ascii="Comic Sans MS" w:eastAsia="Calibri" w:hAnsi="Comic Sans MS"/>
                <w:b/>
                <w:color w:val="000000"/>
                <w:sz w:val="14"/>
                <w:szCs w:val="14"/>
                <w:lang w:val="en"/>
              </w:rPr>
              <w:t>)</w:t>
            </w:r>
          </w:p>
          <w:p w:rsidR="008760EE" w:rsidRPr="00F85F69" w:rsidRDefault="008760EE" w:rsidP="008760EE">
            <w:pPr>
              <w:numPr>
                <w:ilvl w:val="0"/>
                <w:numId w:val="3"/>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As a class construct a persuasive text outlining why Alice should not go in the deep water. Ensure students use strong points of view within the argument by linking evidence </w:t>
            </w:r>
          </w:p>
        </w:tc>
        <w:tc>
          <w:tcPr>
            <w:tcW w:w="1843" w:type="dxa"/>
          </w:tcPr>
          <w:p w:rsidR="008760EE" w:rsidRPr="00F85F69" w:rsidRDefault="008760EE" w:rsidP="0019288B">
            <w:pPr>
              <w:keepNext/>
              <w:keepLines/>
              <w:spacing w:before="180" w:after="60"/>
              <w:rPr>
                <w:rFonts w:ascii="Comic Sans MS" w:eastAsia="Calibri" w:hAnsi="Comic Sans MS" w:cs="Calibri"/>
                <w:b/>
                <w:sz w:val="14"/>
                <w:szCs w:val="14"/>
              </w:rPr>
            </w:pPr>
          </w:p>
        </w:tc>
        <w:tc>
          <w:tcPr>
            <w:tcW w:w="1275" w:type="dxa"/>
          </w:tcPr>
          <w:p w:rsidR="008760EE" w:rsidRPr="00F85F69" w:rsidRDefault="008760EE" w:rsidP="0019288B">
            <w:pPr>
              <w:keepNext/>
              <w:keepLines/>
              <w:spacing w:before="180" w:after="60"/>
              <w:rPr>
                <w:rFonts w:ascii="Comic Sans MS" w:eastAsia="Calibri" w:hAnsi="Comic Sans MS" w:cs="Calibri"/>
                <w:b/>
                <w:sz w:val="14"/>
                <w:szCs w:val="14"/>
              </w:rPr>
            </w:pPr>
          </w:p>
        </w:tc>
      </w:tr>
      <w:tr w:rsidR="008760EE" w:rsidRPr="00B0152E" w:rsidTr="0019288B">
        <w:trPr>
          <w:trHeight w:val="469"/>
        </w:trPr>
        <w:tc>
          <w:tcPr>
            <w:tcW w:w="4962" w:type="dxa"/>
          </w:tcPr>
          <w:p w:rsidR="008760EE" w:rsidRPr="00F85F69" w:rsidRDefault="008760EE" w:rsidP="0019288B">
            <w:pPr>
              <w:spacing w:after="80"/>
              <w:ind w:left="360" w:hanging="360"/>
              <w:rPr>
                <w:rFonts w:ascii="Comic Sans MS" w:hAnsi="Comic Sans MS"/>
                <w:b/>
                <w:sz w:val="14"/>
                <w:szCs w:val="14"/>
                <w:lang w:val="en-US"/>
              </w:rPr>
            </w:pPr>
            <w:r w:rsidRPr="00F85F69">
              <w:rPr>
                <w:rFonts w:ascii="Comic Sans MS" w:eastAsia="Calibri" w:hAnsi="Comic Sans MS"/>
                <w:b/>
                <w:sz w:val="14"/>
                <w:szCs w:val="14"/>
                <w:lang w:val="en"/>
              </w:rPr>
              <w:t>EN1-4A  Reading and Viewing 1</w:t>
            </w:r>
          </w:p>
          <w:p w:rsidR="008760EE" w:rsidRPr="00F85F69" w:rsidRDefault="008760EE" w:rsidP="0019288B">
            <w:pPr>
              <w:spacing w:after="80"/>
              <w:ind w:left="360"/>
              <w:rPr>
                <w:rFonts w:ascii="Comic Sans MS" w:hAnsi="Comic Sans MS"/>
                <w:sz w:val="14"/>
                <w:szCs w:val="14"/>
                <w:lang w:val="en-US"/>
              </w:rPr>
            </w:pPr>
            <w:r w:rsidRPr="00F85F69">
              <w:rPr>
                <w:rFonts w:ascii="Comic Sans MS" w:eastAsia="Calibri" w:hAnsi="Comic Sans MS"/>
                <w:color w:val="000000"/>
                <w:sz w:val="14"/>
                <w:szCs w:val="14"/>
                <w:lang w:val="en"/>
              </w:rPr>
              <w:t xml:space="preserve">identify visual </w:t>
            </w:r>
            <w:hyperlink r:id="rId14" w:tgtFrame="_blank" w:tooltip="Click for more information about 'representations'" w:history="1">
              <w:r w:rsidRPr="00F85F69">
                <w:rPr>
                  <w:rFonts w:ascii="Comic Sans MS" w:eastAsia="Calibri" w:hAnsi="Comic Sans MS"/>
                  <w:sz w:val="14"/>
                  <w:szCs w:val="14"/>
                </w:rPr>
                <w:t>representations</w:t>
              </w:r>
            </w:hyperlink>
            <w:r w:rsidRPr="00F85F69">
              <w:rPr>
                <w:rFonts w:ascii="Comic Sans MS" w:eastAsia="Calibri" w:hAnsi="Comic Sans MS"/>
                <w:color w:val="000000"/>
                <w:sz w:val="14"/>
                <w:szCs w:val="14"/>
                <w:lang w:val="en"/>
              </w:rPr>
              <w:t xml:space="preserve"> of characters' actions, reactions, speech and thought processes in </w:t>
            </w:r>
            <w:hyperlink r:id="rId15" w:tgtFrame="_blank" w:tooltip="Click for more information about 'narratives'" w:history="1">
              <w:r w:rsidRPr="00F85F69">
                <w:rPr>
                  <w:rFonts w:ascii="Comic Sans MS" w:eastAsia="Calibri" w:hAnsi="Comic Sans MS"/>
                  <w:sz w:val="14"/>
                  <w:szCs w:val="14"/>
                </w:rPr>
                <w:t>narratives</w:t>
              </w:r>
            </w:hyperlink>
            <w:r w:rsidRPr="00F85F69">
              <w:rPr>
                <w:rFonts w:ascii="Comic Sans MS" w:eastAsia="Calibri" w:hAnsi="Comic Sans MS"/>
                <w:color w:val="000000"/>
                <w:sz w:val="14"/>
                <w:szCs w:val="14"/>
                <w:lang w:val="en"/>
              </w:rPr>
              <w:t xml:space="preserve">, and consider how these images add to or contradict or multiply the meaning of accompanying words </w:t>
            </w:r>
            <w:r w:rsidRPr="00F85F69">
              <w:rPr>
                <w:rFonts w:ascii="Comic Sans MS" w:eastAsia="Calibri" w:hAnsi="Comic Sans MS"/>
                <w:color w:val="000000"/>
                <w:sz w:val="14"/>
                <w:szCs w:val="14"/>
              </w:rPr>
              <w:t>(ACELA1469)</w:t>
            </w:r>
            <w:r>
              <w:rPr>
                <w:rFonts w:ascii="Comic Sans MS" w:eastAsia="Calibri" w:hAnsi="Comic Sans MS"/>
                <w:noProof/>
                <w:color w:val="000000"/>
                <w:sz w:val="14"/>
                <w:szCs w:val="14"/>
                <w:lang w:eastAsia="en-AU"/>
              </w:rPr>
              <w:drawing>
                <wp:inline distT="0" distB="0" distL="0" distR="0">
                  <wp:extent cx="152400" cy="152400"/>
                  <wp:effectExtent l="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946" w:type="dxa"/>
          </w:tcPr>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Identify how the illustrations in the text are used to enhance the meaning and understanding of the text. </w:t>
            </w:r>
            <w:proofErr w:type="spellStart"/>
            <w:proofErr w:type="gramStart"/>
            <w:r w:rsidRPr="00F85F69">
              <w:rPr>
                <w:rFonts w:ascii="Comic Sans MS" w:eastAsia="Calibri" w:hAnsi="Comic Sans MS"/>
                <w:color w:val="000000"/>
                <w:sz w:val="14"/>
                <w:szCs w:val="14"/>
                <w:lang w:val="en"/>
              </w:rPr>
              <w:t>Eg</w:t>
            </w:r>
            <w:proofErr w:type="spellEnd"/>
            <w:r w:rsidRPr="00F85F69">
              <w:rPr>
                <w:rFonts w:ascii="Comic Sans MS" w:eastAsia="Calibri" w:hAnsi="Comic Sans MS"/>
                <w:color w:val="000000"/>
                <w:sz w:val="14"/>
                <w:szCs w:val="14"/>
                <w:lang w:val="en"/>
              </w:rPr>
              <w:t xml:space="preserve">  Explore</w:t>
            </w:r>
            <w:proofErr w:type="gramEnd"/>
            <w:r w:rsidRPr="00F85F69">
              <w:rPr>
                <w:rFonts w:ascii="Comic Sans MS" w:eastAsia="Calibri" w:hAnsi="Comic Sans MS"/>
                <w:color w:val="000000"/>
                <w:sz w:val="14"/>
                <w:szCs w:val="14"/>
                <w:lang w:val="en"/>
              </w:rPr>
              <w:t xml:space="preserve"> how the illustrator positions Alice on page 11.  She is outside of the water smiling where she feels safe. The picture is taken from under the water where we see the sea creatures and her hand in the water.  Her face is seen through the clear water. The image is support by the text. “She hung around on the jetty doing lots of things, </w:t>
            </w:r>
            <w:proofErr w:type="gramStart"/>
            <w:r w:rsidRPr="00F85F69">
              <w:rPr>
                <w:rFonts w:ascii="Comic Sans MS" w:eastAsia="Calibri" w:hAnsi="Comic Sans MS"/>
                <w:color w:val="000000"/>
                <w:sz w:val="14"/>
                <w:szCs w:val="14"/>
                <w:lang w:val="en"/>
              </w:rPr>
              <w:t>But</w:t>
            </w:r>
            <w:proofErr w:type="gramEnd"/>
            <w:r w:rsidRPr="00F85F69">
              <w:rPr>
                <w:rFonts w:ascii="Comic Sans MS" w:eastAsia="Calibri" w:hAnsi="Comic Sans MS"/>
                <w:color w:val="000000"/>
                <w:sz w:val="14"/>
                <w:szCs w:val="14"/>
                <w:lang w:val="en"/>
              </w:rPr>
              <w:t xml:space="preserve">, she didn’t jump into the deep.” </w:t>
            </w:r>
            <w:r w:rsidRPr="00F85F69">
              <w:rPr>
                <w:rFonts w:ascii="Comic Sans MS" w:eastAsia="Calibri" w:hAnsi="Comic Sans MS"/>
                <w:b/>
                <w:color w:val="000000"/>
                <w:sz w:val="14"/>
                <w:szCs w:val="14"/>
                <w:lang w:val="en"/>
              </w:rPr>
              <w:t>(Making Connection)</w:t>
            </w:r>
          </w:p>
        </w:tc>
        <w:tc>
          <w:tcPr>
            <w:tcW w:w="1843" w:type="dxa"/>
          </w:tcPr>
          <w:p w:rsidR="008760EE" w:rsidRPr="00F85F69" w:rsidRDefault="008760EE" w:rsidP="0019288B">
            <w:pPr>
              <w:spacing w:before="180" w:after="60"/>
              <w:rPr>
                <w:rFonts w:ascii="Comic Sans MS" w:eastAsia="Calibri" w:hAnsi="Comic Sans MS" w:cs="Calibri"/>
                <w:b/>
                <w:sz w:val="14"/>
                <w:szCs w:val="14"/>
              </w:rPr>
            </w:pPr>
          </w:p>
        </w:tc>
        <w:tc>
          <w:tcPr>
            <w:tcW w:w="1275" w:type="dxa"/>
          </w:tcPr>
          <w:p w:rsidR="008760EE" w:rsidRPr="00F85F69" w:rsidRDefault="008760EE" w:rsidP="0019288B">
            <w:pPr>
              <w:spacing w:before="180" w:after="60"/>
              <w:rPr>
                <w:rFonts w:ascii="Comic Sans MS" w:eastAsia="Calibri" w:hAnsi="Comic Sans MS" w:cs="Calibri"/>
                <w:b/>
                <w:sz w:val="14"/>
                <w:szCs w:val="14"/>
              </w:rPr>
            </w:pPr>
          </w:p>
        </w:tc>
      </w:tr>
      <w:tr w:rsidR="008760EE" w:rsidRPr="00B0152E" w:rsidTr="0019288B">
        <w:trPr>
          <w:trHeight w:val="1035"/>
        </w:trPr>
        <w:tc>
          <w:tcPr>
            <w:tcW w:w="4962" w:type="dxa"/>
          </w:tcPr>
          <w:p w:rsidR="008760EE" w:rsidRPr="00F85F69" w:rsidRDefault="008760EE" w:rsidP="0019288B">
            <w:pPr>
              <w:spacing w:after="80"/>
              <w:ind w:left="360" w:hanging="360"/>
              <w:rPr>
                <w:rFonts w:ascii="Comic Sans MS" w:hAnsi="Comic Sans MS"/>
                <w:b/>
                <w:sz w:val="14"/>
                <w:szCs w:val="14"/>
                <w:lang w:val="en-US"/>
              </w:rPr>
            </w:pPr>
            <w:r w:rsidRPr="00F85F69">
              <w:rPr>
                <w:rFonts w:ascii="Comic Sans MS" w:eastAsia="Calibri" w:hAnsi="Comic Sans MS" w:cs="Helvetica"/>
                <w:b/>
                <w:sz w:val="14"/>
                <w:szCs w:val="14"/>
                <w:lang w:val="en"/>
              </w:rPr>
              <w:t xml:space="preserve">EN1-9B  Grammar, Punctuation and Vocabulary </w:t>
            </w:r>
          </w:p>
          <w:p w:rsidR="008760EE" w:rsidRPr="00F85F69" w:rsidRDefault="008760EE" w:rsidP="0019288B">
            <w:pPr>
              <w:spacing w:after="80"/>
              <w:ind w:left="360"/>
              <w:rPr>
                <w:rFonts w:ascii="Comic Sans MS" w:hAnsi="Comic Sans MS"/>
                <w:b/>
                <w:sz w:val="14"/>
                <w:szCs w:val="14"/>
                <w:lang w:val="en-US"/>
              </w:rPr>
            </w:pPr>
            <w:r w:rsidRPr="00F85F69">
              <w:rPr>
                <w:rFonts w:ascii="Comic Sans MS" w:eastAsia="Calibri" w:hAnsi="Comic Sans MS"/>
                <w:color w:val="000000"/>
                <w:sz w:val="14"/>
                <w:szCs w:val="14"/>
                <w:lang w:val="en"/>
              </w:rPr>
              <w:t>explore differences in words that represent people, places and things (</w:t>
            </w:r>
            <w:hyperlink r:id="rId17" w:tgtFrame="_blank" w:tooltip="Click for more information about 'nouns'" w:history="1">
              <w:r w:rsidRPr="00F85F69">
                <w:rPr>
                  <w:rFonts w:ascii="Comic Sans MS" w:eastAsia="Calibri" w:hAnsi="Comic Sans MS"/>
                  <w:sz w:val="14"/>
                  <w:szCs w:val="14"/>
                </w:rPr>
                <w:t>nouns</w:t>
              </w:r>
            </w:hyperlink>
            <w:r w:rsidRPr="00F85F69">
              <w:rPr>
                <w:rFonts w:ascii="Comic Sans MS" w:eastAsia="Calibri" w:hAnsi="Comic Sans MS"/>
                <w:color w:val="000000"/>
                <w:sz w:val="14"/>
                <w:szCs w:val="14"/>
                <w:lang w:val="en"/>
              </w:rPr>
              <w:t xml:space="preserve">, including </w:t>
            </w:r>
            <w:hyperlink r:id="rId18" w:tgtFrame="_blank" w:tooltip="Click for more information about 'pronouns'" w:history="1">
              <w:r w:rsidRPr="00F85F69">
                <w:rPr>
                  <w:rFonts w:ascii="Comic Sans MS" w:eastAsia="Calibri" w:hAnsi="Comic Sans MS"/>
                  <w:sz w:val="14"/>
                  <w:szCs w:val="14"/>
                </w:rPr>
                <w:t>pronouns</w:t>
              </w:r>
            </w:hyperlink>
            <w:r w:rsidRPr="00F85F69">
              <w:rPr>
                <w:rFonts w:ascii="Comic Sans MS" w:eastAsia="Calibri" w:hAnsi="Comic Sans MS"/>
                <w:color w:val="000000"/>
                <w:sz w:val="14"/>
                <w:szCs w:val="14"/>
                <w:lang w:val="en"/>
              </w:rPr>
              <w:t>), happenings and states (</w:t>
            </w:r>
            <w:hyperlink r:id="rId19" w:tgtFrame="_blank" w:tooltip="Click for more information about 'verbs'" w:history="1">
              <w:r w:rsidRPr="00F85F69">
                <w:rPr>
                  <w:rFonts w:ascii="Comic Sans MS" w:eastAsia="Calibri" w:hAnsi="Comic Sans MS"/>
                  <w:sz w:val="14"/>
                  <w:szCs w:val="14"/>
                </w:rPr>
                <w:t>verbs</w:t>
              </w:r>
            </w:hyperlink>
            <w:r w:rsidRPr="00F85F69">
              <w:rPr>
                <w:rFonts w:ascii="Comic Sans MS" w:eastAsia="Calibri" w:hAnsi="Comic Sans MS"/>
                <w:color w:val="000000"/>
                <w:sz w:val="14"/>
                <w:szCs w:val="14"/>
                <w:lang w:val="en"/>
              </w:rPr>
              <w:t>), qualities (</w:t>
            </w:r>
            <w:hyperlink r:id="rId20" w:tgtFrame="_blank" w:tooltip="Click for more information about 'adjectives'" w:history="1">
              <w:r w:rsidRPr="00F85F69">
                <w:rPr>
                  <w:rFonts w:ascii="Comic Sans MS" w:eastAsia="Calibri" w:hAnsi="Comic Sans MS"/>
                  <w:sz w:val="14"/>
                  <w:szCs w:val="14"/>
                </w:rPr>
                <w:t>adjectives</w:t>
              </w:r>
            </w:hyperlink>
            <w:r w:rsidRPr="00F85F69">
              <w:rPr>
                <w:rFonts w:ascii="Comic Sans MS" w:eastAsia="Calibri" w:hAnsi="Comic Sans MS"/>
                <w:color w:val="000000"/>
                <w:sz w:val="14"/>
                <w:szCs w:val="14"/>
                <w:lang w:val="en"/>
              </w:rPr>
              <w:t>) and details such as when, where and how (</w:t>
            </w:r>
            <w:hyperlink r:id="rId21" w:tgtFrame="_blank" w:tooltip="Click for more information about 'adverbs'" w:history="1">
              <w:r w:rsidRPr="00F85F69">
                <w:rPr>
                  <w:rFonts w:ascii="Comic Sans MS" w:eastAsia="Calibri" w:hAnsi="Comic Sans MS"/>
                  <w:sz w:val="14"/>
                  <w:szCs w:val="14"/>
                </w:rPr>
                <w:t>adverbs</w:t>
              </w:r>
            </w:hyperlink>
            <w:r w:rsidRPr="00F85F69">
              <w:rPr>
                <w:rFonts w:ascii="Comic Sans MS" w:eastAsia="Calibri" w:hAnsi="Comic Sans MS"/>
                <w:color w:val="000000"/>
                <w:sz w:val="14"/>
                <w:szCs w:val="14"/>
                <w:lang w:val="en"/>
              </w:rPr>
              <w:t xml:space="preserve">) </w:t>
            </w:r>
            <w:r w:rsidRPr="00F85F69">
              <w:rPr>
                <w:rFonts w:ascii="Comic Sans MS" w:eastAsia="Calibri" w:hAnsi="Comic Sans MS"/>
                <w:color w:val="000000"/>
                <w:sz w:val="14"/>
                <w:szCs w:val="14"/>
              </w:rPr>
              <w:t>(ACELA1452)</w:t>
            </w:r>
            <w:r w:rsidRPr="00F85F69">
              <w:rPr>
                <w:rFonts w:ascii="Comic Sans MS" w:hAnsi="Comic Sans MS"/>
                <w:b/>
                <w:sz w:val="14"/>
                <w:szCs w:val="14"/>
                <w:lang w:val="en-US"/>
              </w:rPr>
              <w:t xml:space="preserve"> </w:t>
            </w:r>
          </w:p>
        </w:tc>
        <w:tc>
          <w:tcPr>
            <w:tcW w:w="6946" w:type="dxa"/>
          </w:tcPr>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Explore and discuss the use of action verbs used by the author to create images of sight and sounds for the reader. For instance, "Everyone sputtered and splashed and laughed" and later in the text, "Alice grunted and puffed and scrambled." </w:t>
            </w:r>
          </w:p>
          <w:p w:rsidR="008760EE" w:rsidRPr="009E63CE"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Identify the author’s use of similes and how he uses them to great effect to describe familiar scenes that younger readers will recognize and can imagine in their mind. For instance, "Sometimes, Alice let her dad piggyback her out of the shallows and into the deep. He was like a big old horse swimming under her..."</w:t>
            </w:r>
          </w:p>
        </w:tc>
        <w:tc>
          <w:tcPr>
            <w:tcW w:w="1843" w:type="dxa"/>
          </w:tcPr>
          <w:p w:rsidR="008760EE" w:rsidRPr="00F85F69" w:rsidRDefault="008760EE" w:rsidP="0019288B">
            <w:pPr>
              <w:keepNext/>
              <w:keepLines/>
              <w:spacing w:before="180" w:after="60"/>
              <w:rPr>
                <w:rFonts w:ascii="Comic Sans MS" w:eastAsia="Calibri" w:hAnsi="Comic Sans MS" w:cs="Calibri"/>
                <w:b/>
                <w:sz w:val="14"/>
                <w:szCs w:val="14"/>
              </w:rPr>
            </w:pPr>
          </w:p>
        </w:tc>
        <w:tc>
          <w:tcPr>
            <w:tcW w:w="1275" w:type="dxa"/>
          </w:tcPr>
          <w:p w:rsidR="008760EE" w:rsidRPr="00F85F69" w:rsidRDefault="008760EE" w:rsidP="0019288B">
            <w:pPr>
              <w:keepNext/>
              <w:keepLines/>
              <w:spacing w:before="180" w:after="60"/>
              <w:rPr>
                <w:rFonts w:ascii="Comic Sans MS" w:eastAsia="Calibri" w:hAnsi="Comic Sans MS" w:cs="Calibri"/>
                <w:b/>
                <w:sz w:val="14"/>
                <w:szCs w:val="14"/>
              </w:rPr>
            </w:pPr>
          </w:p>
        </w:tc>
      </w:tr>
      <w:tr w:rsidR="008760EE" w:rsidRPr="00B0152E" w:rsidTr="0019288B">
        <w:trPr>
          <w:trHeight w:val="1035"/>
        </w:trPr>
        <w:tc>
          <w:tcPr>
            <w:tcW w:w="4962" w:type="dxa"/>
          </w:tcPr>
          <w:p w:rsidR="008760EE" w:rsidRPr="00F85F69" w:rsidRDefault="008760EE" w:rsidP="0019288B">
            <w:pPr>
              <w:spacing w:after="80"/>
              <w:ind w:left="360" w:hanging="360"/>
              <w:rPr>
                <w:rFonts w:ascii="Comic Sans MS" w:eastAsia="Calibri" w:hAnsi="Comic Sans MS"/>
                <w:b/>
                <w:sz w:val="14"/>
                <w:szCs w:val="14"/>
                <w:lang w:val="en"/>
              </w:rPr>
            </w:pPr>
            <w:r w:rsidRPr="00F85F69">
              <w:rPr>
                <w:rFonts w:ascii="Comic Sans MS" w:eastAsia="Calibri" w:hAnsi="Comic Sans MS"/>
                <w:b/>
                <w:sz w:val="14"/>
                <w:szCs w:val="14"/>
                <w:lang w:val="en"/>
              </w:rPr>
              <w:lastRenderedPageBreak/>
              <w:t>EN1-11D Expressing Themselves</w:t>
            </w:r>
          </w:p>
          <w:p w:rsidR="008760EE" w:rsidRPr="00F85F69" w:rsidRDefault="008760EE" w:rsidP="0019288B">
            <w:pPr>
              <w:spacing w:after="80"/>
              <w:ind w:left="360"/>
              <w:rPr>
                <w:rFonts w:ascii="Comic Sans MS" w:eastAsia="Calibri" w:hAnsi="Comic Sans MS"/>
                <w:sz w:val="14"/>
                <w:szCs w:val="14"/>
              </w:rPr>
            </w:pPr>
            <w:r w:rsidRPr="00F85F69">
              <w:rPr>
                <w:rFonts w:ascii="Comic Sans MS" w:eastAsia="Calibri" w:hAnsi="Comic Sans MS"/>
                <w:sz w:val="14"/>
                <w:szCs w:val="14"/>
              </w:rPr>
              <w:t xml:space="preserve">identify aspects of different types of </w:t>
            </w:r>
            <w:hyperlink r:id="rId22" w:tgtFrame="_blank" w:tooltip="Click for more information about 'literary texts'" w:history="1">
              <w:r w:rsidRPr="00F85F69">
                <w:rPr>
                  <w:rFonts w:ascii="Comic Sans MS" w:eastAsia="Calibri" w:hAnsi="Comic Sans MS"/>
                  <w:sz w:val="14"/>
                  <w:szCs w:val="14"/>
                </w:rPr>
                <w:t>literary texts</w:t>
              </w:r>
            </w:hyperlink>
            <w:r w:rsidRPr="00F85F69">
              <w:rPr>
                <w:rFonts w:ascii="Comic Sans MS" w:eastAsia="Calibri" w:hAnsi="Comic Sans MS"/>
                <w:sz w:val="14"/>
                <w:szCs w:val="14"/>
              </w:rPr>
              <w:t xml:space="preserve"> that entertain, and give reasons for personal preferences </w:t>
            </w:r>
          </w:p>
          <w:p w:rsidR="008760EE" w:rsidRPr="00F85F69" w:rsidRDefault="008760EE" w:rsidP="0019288B">
            <w:pPr>
              <w:spacing w:after="80"/>
              <w:ind w:left="360"/>
              <w:rPr>
                <w:rFonts w:ascii="Comic Sans MS" w:eastAsia="Calibri" w:hAnsi="Comic Sans MS" w:cs="Helvetica"/>
                <w:b/>
                <w:sz w:val="14"/>
                <w:szCs w:val="14"/>
                <w:lang w:val="en"/>
              </w:rPr>
            </w:pPr>
            <w:r w:rsidRPr="00F85F69">
              <w:rPr>
                <w:rFonts w:ascii="Comic Sans MS" w:eastAsia="Calibri" w:hAnsi="Comic Sans MS"/>
                <w:sz w:val="14"/>
                <w:szCs w:val="14"/>
              </w:rPr>
              <w:t>discuss characters and events in a range of literary texts and share personal responses to these texts, making connections with students' own experiences (ACELT1582)</w:t>
            </w:r>
            <w:r w:rsidRPr="00F85F69">
              <w:rPr>
                <w:rFonts w:ascii="Comic Sans MS" w:eastAsia="Calibri" w:hAnsi="Comic Sans MS" w:cs="Helvetica"/>
                <w:b/>
                <w:sz w:val="14"/>
                <w:szCs w:val="14"/>
                <w:lang w:val="en"/>
              </w:rPr>
              <w:t xml:space="preserve"> </w:t>
            </w:r>
          </w:p>
        </w:tc>
        <w:tc>
          <w:tcPr>
            <w:tcW w:w="6946" w:type="dxa"/>
          </w:tcPr>
          <w:p w:rsidR="008760EE" w:rsidRPr="00170728" w:rsidRDefault="008760EE" w:rsidP="008760EE">
            <w:pPr>
              <w:numPr>
                <w:ilvl w:val="0"/>
                <w:numId w:val="4"/>
              </w:numPr>
              <w:spacing w:after="80" w:line="276" w:lineRule="auto"/>
              <w:ind w:left="317" w:hanging="141"/>
              <w:rPr>
                <w:rFonts w:ascii="Comic Sans MS" w:eastAsia="Calibri" w:hAnsi="Comic Sans MS"/>
                <w:b/>
                <w:sz w:val="14"/>
                <w:szCs w:val="14"/>
              </w:rPr>
            </w:pPr>
            <w:r w:rsidRPr="00F85F69">
              <w:rPr>
                <w:rFonts w:ascii="Comic Sans MS" w:eastAsia="Calibri" w:hAnsi="Comic Sans MS"/>
                <w:color w:val="000000"/>
                <w:sz w:val="14"/>
                <w:szCs w:val="14"/>
                <w:lang w:val="en"/>
              </w:rPr>
              <w:t xml:space="preserve">Express a range of feelings in response to the text read. </w:t>
            </w:r>
            <w:proofErr w:type="spellStart"/>
            <w:r w:rsidRPr="00F85F69">
              <w:rPr>
                <w:rFonts w:ascii="Comic Sans MS" w:eastAsia="Calibri" w:hAnsi="Comic Sans MS"/>
                <w:color w:val="000000"/>
                <w:sz w:val="14"/>
                <w:szCs w:val="14"/>
                <w:lang w:val="en"/>
              </w:rPr>
              <w:t>Eg</w:t>
            </w:r>
            <w:proofErr w:type="spellEnd"/>
            <w:r w:rsidRPr="00F85F69">
              <w:rPr>
                <w:rFonts w:ascii="Comic Sans MS" w:eastAsia="Calibri" w:hAnsi="Comic Sans MS"/>
                <w:color w:val="000000"/>
                <w:sz w:val="14"/>
                <w:szCs w:val="14"/>
                <w:lang w:val="en"/>
              </w:rPr>
              <w:t xml:space="preserve"> likes, dislikes </w:t>
            </w:r>
            <w:proofErr w:type="spellStart"/>
            <w:r w:rsidRPr="00F85F69">
              <w:rPr>
                <w:rFonts w:ascii="Comic Sans MS" w:eastAsia="Calibri" w:hAnsi="Comic Sans MS"/>
                <w:color w:val="000000"/>
                <w:sz w:val="14"/>
                <w:szCs w:val="14"/>
                <w:lang w:val="en"/>
              </w:rPr>
              <w:t>etc</w:t>
            </w:r>
            <w:proofErr w:type="spellEnd"/>
          </w:p>
          <w:p w:rsidR="008760EE" w:rsidRPr="00170728" w:rsidRDefault="008760EE" w:rsidP="008760EE">
            <w:pPr>
              <w:numPr>
                <w:ilvl w:val="0"/>
                <w:numId w:val="4"/>
              </w:numPr>
              <w:spacing w:after="80" w:line="276" w:lineRule="auto"/>
              <w:ind w:left="317" w:hanging="141"/>
              <w:rPr>
                <w:rFonts w:ascii="Comic Sans MS" w:eastAsia="Calibri" w:hAnsi="Comic Sans MS"/>
                <w:b/>
                <w:sz w:val="14"/>
                <w:szCs w:val="14"/>
              </w:rPr>
            </w:pPr>
            <w:r w:rsidRPr="00F85F69">
              <w:rPr>
                <w:rFonts w:ascii="Comic Sans MS" w:eastAsia="Calibri" w:hAnsi="Comic Sans MS"/>
                <w:color w:val="000000"/>
                <w:sz w:val="14"/>
                <w:szCs w:val="14"/>
                <w:lang w:val="en"/>
              </w:rPr>
              <w:t>Make connections to the text by describing their own experiences of visiting the sea</w:t>
            </w:r>
            <w:r>
              <w:rPr>
                <w:rFonts w:ascii="Comic Sans MS" w:eastAsia="Calibri" w:hAnsi="Comic Sans MS"/>
                <w:color w:val="000000"/>
                <w:sz w:val="14"/>
                <w:szCs w:val="14"/>
                <w:lang w:val="en"/>
              </w:rPr>
              <w:t>.</w:t>
            </w:r>
          </w:p>
        </w:tc>
        <w:tc>
          <w:tcPr>
            <w:tcW w:w="1843" w:type="dxa"/>
          </w:tcPr>
          <w:p w:rsidR="008760EE" w:rsidRPr="00F85F69" w:rsidRDefault="008760EE" w:rsidP="0019288B">
            <w:pPr>
              <w:keepNext/>
              <w:keepLines/>
              <w:spacing w:before="180" w:after="60"/>
              <w:rPr>
                <w:rFonts w:ascii="Comic Sans MS" w:eastAsia="Calibri" w:hAnsi="Comic Sans MS" w:cs="Calibri"/>
                <w:b/>
                <w:sz w:val="14"/>
                <w:szCs w:val="14"/>
              </w:rPr>
            </w:pPr>
          </w:p>
        </w:tc>
        <w:tc>
          <w:tcPr>
            <w:tcW w:w="1275" w:type="dxa"/>
          </w:tcPr>
          <w:p w:rsidR="008760EE" w:rsidRPr="00F85F69" w:rsidRDefault="008760EE" w:rsidP="0019288B">
            <w:pPr>
              <w:keepNext/>
              <w:keepLines/>
              <w:spacing w:before="180" w:after="60"/>
              <w:rPr>
                <w:rFonts w:ascii="Comic Sans MS" w:eastAsia="Calibri" w:hAnsi="Comic Sans MS" w:cs="Calibri"/>
                <w:b/>
                <w:sz w:val="14"/>
                <w:szCs w:val="14"/>
              </w:rPr>
            </w:pPr>
          </w:p>
        </w:tc>
      </w:tr>
    </w:tbl>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tbl>
      <w:tblPr>
        <w:tblpPr w:leftFromText="180" w:rightFromText="180" w:vertAnchor="page" w:tblpY="85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4786"/>
        <w:gridCol w:w="6696"/>
        <w:gridCol w:w="1701"/>
        <w:gridCol w:w="1384"/>
      </w:tblGrid>
      <w:tr w:rsidR="008760EE" w:rsidRPr="00B0152E" w:rsidTr="0019288B">
        <w:trPr>
          <w:trHeight w:val="1238"/>
          <w:tblHeader/>
        </w:trPr>
        <w:tc>
          <w:tcPr>
            <w:tcW w:w="4786"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t>Outcome and Content</w:t>
            </w:r>
          </w:p>
        </w:tc>
        <w:tc>
          <w:tcPr>
            <w:tcW w:w="6696" w:type="dxa"/>
            <w:shd w:val="clear" w:color="auto" w:fill="E0E0E0"/>
          </w:tcPr>
          <w:p w:rsidR="008760EE" w:rsidRPr="00170728" w:rsidRDefault="008760EE" w:rsidP="0019288B">
            <w:pPr>
              <w:spacing w:before="120" w:after="60"/>
              <w:jc w:val="center"/>
              <w:rPr>
                <w:rFonts w:ascii="Comic Sans MS" w:eastAsia="Calibri" w:hAnsi="Comic Sans MS" w:cs="Calibri"/>
                <w:b/>
                <w:szCs w:val="24"/>
                <w:u w:val="single"/>
              </w:rPr>
            </w:pPr>
            <w:r w:rsidRPr="00170728">
              <w:rPr>
                <w:rFonts w:ascii="Comic Sans MS" w:eastAsia="Calibri" w:hAnsi="Comic Sans MS" w:cs="Calibri"/>
                <w:b/>
                <w:szCs w:val="24"/>
                <w:u w:val="single"/>
              </w:rPr>
              <w:t>Teaching and Learning Activities</w:t>
            </w:r>
          </w:p>
          <w:p w:rsidR="008760EE" w:rsidRPr="00170728" w:rsidRDefault="008760EE" w:rsidP="0019288B">
            <w:pPr>
              <w:spacing w:before="120" w:after="60"/>
              <w:rPr>
                <w:rFonts w:ascii="Comic Sans MS" w:eastAsia="Calibri" w:hAnsi="Comic Sans MS" w:cs="Calibri"/>
                <w:b/>
                <w:sz w:val="14"/>
                <w:szCs w:val="14"/>
                <w:u w:val="single"/>
              </w:rPr>
            </w:pPr>
            <w:r w:rsidRPr="00170728">
              <w:rPr>
                <w:rFonts w:ascii="Comic Sans MS" w:eastAsia="Calibri" w:hAnsi="Comic Sans MS" w:cs="Calibri"/>
                <w:b/>
                <w:sz w:val="14"/>
                <w:szCs w:val="14"/>
              </w:rPr>
              <w:t xml:space="preserve">Visual Text:  </w:t>
            </w:r>
            <w:r>
              <w:rPr>
                <w:rFonts w:ascii="Comic Sans MS" w:eastAsia="Calibri" w:hAnsi="Comic Sans MS" w:cs="Calibri"/>
                <w:b/>
                <w:sz w:val="14"/>
                <w:szCs w:val="14"/>
                <w:u w:val="single"/>
              </w:rPr>
              <w:t>No David</w:t>
            </w:r>
            <w:r w:rsidRPr="00170728">
              <w:rPr>
                <w:rFonts w:ascii="Comic Sans MS" w:eastAsia="Calibri" w:hAnsi="Comic Sans MS" w:cs="Calibri"/>
                <w:b/>
                <w:sz w:val="14"/>
                <w:szCs w:val="14"/>
                <w:u w:val="single"/>
              </w:rPr>
              <w:t xml:space="preserve"> </w:t>
            </w:r>
          </w:p>
          <w:p w:rsidR="008760EE" w:rsidRPr="00F85F69" w:rsidRDefault="008760EE" w:rsidP="0019288B">
            <w:pPr>
              <w:spacing w:before="120" w:after="60"/>
              <w:rPr>
                <w:rFonts w:ascii="Comic Sans MS" w:eastAsia="Calibri" w:hAnsi="Comic Sans MS" w:cs="Calibri"/>
                <w:sz w:val="18"/>
              </w:rPr>
            </w:pPr>
            <w:r w:rsidRPr="00170728">
              <w:rPr>
                <w:rFonts w:ascii="Comic Sans MS" w:eastAsia="Calibri" w:hAnsi="Comic Sans MS" w:cs="Calibri"/>
                <w:sz w:val="14"/>
                <w:szCs w:val="14"/>
              </w:rPr>
              <w:t>Ensure the cycle of modelled, guided and independent support strategies is incorporated into the teaching/learning sequence</w:t>
            </w:r>
          </w:p>
        </w:tc>
        <w:tc>
          <w:tcPr>
            <w:tcW w:w="1701"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t>Modes of Assessment</w:t>
            </w:r>
          </w:p>
        </w:tc>
        <w:tc>
          <w:tcPr>
            <w:tcW w:w="1384" w:type="dxa"/>
            <w:shd w:val="clear" w:color="auto" w:fill="E0E0E0"/>
          </w:tcPr>
          <w:p w:rsidR="008760EE" w:rsidRPr="00170728" w:rsidRDefault="008760EE" w:rsidP="0019288B">
            <w:pPr>
              <w:spacing w:before="120" w:after="60"/>
              <w:rPr>
                <w:rFonts w:ascii="Comic Sans MS" w:eastAsia="Calibri" w:hAnsi="Comic Sans MS" w:cs="Calibri"/>
                <w:b/>
                <w:sz w:val="20"/>
              </w:rPr>
            </w:pPr>
            <w:r w:rsidRPr="00170728">
              <w:rPr>
                <w:rFonts w:ascii="Comic Sans MS" w:eastAsia="Calibri" w:hAnsi="Comic Sans MS" w:cs="Calibri"/>
                <w:b/>
                <w:sz w:val="20"/>
              </w:rPr>
              <w:t>Registration</w:t>
            </w:r>
          </w:p>
        </w:tc>
      </w:tr>
      <w:tr w:rsidR="008760EE" w:rsidRPr="00B0152E" w:rsidTr="0019288B">
        <w:trPr>
          <w:trHeight w:val="1275"/>
        </w:trPr>
        <w:tc>
          <w:tcPr>
            <w:tcW w:w="4786" w:type="dxa"/>
          </w:tcPr>
          <w:p w:rsidR="008760EE" w:rsidRDefault="008760EE" w:rsidP="0019288B">
            <w:pPr>
              <w:spacing w:after="80" w:line="276" w:lineRule="auto"/>
              <w:rPr>
                <w:rFonts w:ascii="Comic Sans MS" w:eastAsia="Calibri" w:hAnsi="Comic Sans MS"/>
                <w:b/>
                <w:sz w:val="14"/>
                <w:szCs w:val="14"/>
                <w:lang w:val="en"/>
              </w:rPr>
            </w:pPr>
            <w:r w:rsidRPr="00170728">
              <w:rPr>
                <w:rFonts w:ascii="Comic Sans MS" w:eastAsia="Calibri" w:hAnsi="Comic Sans MS"/>
                <w:b/>
                <w:sz w:val="14"/>
                <w:szCs w:val="14"/>
                <w:lang w:val="en"/>
              </w:rPr>
              <w:t>EN1-6B  Speaking and  Listening 1</w:t>
            </w:r>
          </w:p>
          <w:p w:rsidR="008760EE" w:rsidRPr="00170728" w:rsidRDefault="008760EE" w:rsidP="0019288B">
            <w:pPr>
              <w:spacing w:after="80" w:line="276" w:lineRule="auto"/>
              <w:rPr>
                <w:rFonts w:ascii="Comic Sans MS" w:eastAsia="Calibri" w:hAnsi="Comic Sans MS"/>
                <w:b/>
                <w:sz w:val="14"/>
                <w:szCs w:val="14"/>
              </w:rPr>
            </w:pPr>
          </w:p>
          <w:p w:rsidR="008760EE" w:rsidRPr="00170728" w:rsidRDefault="008760EE" w:rsidP="0019288B">
            <w:pPr>
              <w:spacing w:after="80"/>
              <w:ind w:left="360"/>
              <w:rPr>
                <w:rFonts w:ascii="Comic Sans MS" w:eastAsia="Calibri" w:hAnsi="Comic Sans MS"/>
                <w:color w:val="000000"/>
                <w:sz w:val="14"/>
                <w:szCs w:val="14"/>
              </w:rPr>
            </w:pPr>
            <w:r w:rsidRPr="00170728">
              <w:rPr>
                <w:rFonts w:ascii="Comic Sans MS" w:eastAsia="Calibri" w:hAnsi="Comic Sans MS"/>
                <w:color w:val="000000"/>
                <w:sz w:val="14"/>
                <w:szCs w:val="14"/>
                <w:lang w:val="en"/>
              </w:rPr>
              <w:t>Listens for specific instructions and extend student’s own and other’s ideas in discussions.</w:t>
            </w:r>
          </w:p>
        </w:tc>
        <w:tc>
          <w:tcPr>
            <w:tcW w:w="6696" w:type="dxa"/>
          </w:tcPr>
          <w:p w:rsidR="008760EE" w:rsidRPr="00170728" w:rsidRDefault="008760EE" w:rsidP="0019288B">
            <w:pPr>
              <w:spacing w:after="80" w:line="276" w:lineRule="auto"/>
              <w:ind w:left="317"/>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 xml:space="preserve"> </w:t>
            </w:r>
          </w:p>
        </w:tc>
        <w:tc>
          <w:tcPr>
            <w:tcW w:w="1701" w:type="dxa"/>
          </w:tcPr>
          <w:p w:rsidR="008760EE" w:rsidRPr="00F85F69" w:rsidRDefault="008760EE" w:rsidP="0019288B">
            <w:pPr>
              <w:spacing w:before="180" w:after="60"/>
              <w:rPr>
                <w:rFonts w:ascii="Comic Sans MS" w:eastAsia="Calibri" w:hAnsi="Comic Sans MS" w:cs="Calibri"/>
                <w:b/>
                <w:sz w:val="18"/>
              </w:rPr>
            </w:pPr>
          </w:p>
        </w:tc>
        <w:tc>
          <w:tcPr>
            <w:tcW w:w="1384" w:type="dxa"/>
          </w:tcPr>
          <w:p w:rsidR="008760EE" w:rsidRPr="00F85F69" w:rsidRDefault="008760EE" w:rsidP="0019288B">
            <w:pPr>
              <w:spacing w:before="180" w:after="60"/>
              <w:rPr>
                <w:rFonts w:ascii="Comic Sans MS" w:eastAsia="Calibri" w:hAnsi="Comic Sans MS" w:cs="Calibri"/>
                <w:b/>
                <w:sz w:val="18"/>
              </w:rPr>
            </w:pPr>
          </w:p>
        </w:tc>
      </w:tr>
      <w:tr w:rsidR="008760EE" w:rsidRPr="00B0152E" w:rsidTr="0019288B">
        <w:trPr>
          <w:trHeight w:val="857"/>
        </w:trPr>
        <w:tc>
          <w:tcPr>
            <w:tcW w:w="4786" w:type="dxa"/>
          </w:tcPr>
          <w:p w:rsidR="008760EE" w:rsidRDefault="008760EE" w:rsidP="0019288B">
            <w:pPr>
              <w:keepNext/>
              <w:keepLines/>
              <w:spacing w:after="80" w:line="276" w:lineRule="auto"/>
              <w:rPr>
                <w:rFonts w:ascii="Comic Sans MS" w:eastAsia="Calibri" w:hAnsi="Comic Sans MS"/>
                <w:b/>
                <w:sz w:val="14"/>
                <w:szCs w:val="14"/>
                <w:lang w:val="en"/>
              </w:rPr>
            </w:pPr>
            <w:r w:rsidRPr="00170728">
              <w:rPr>
                <w:rFonts w:ascii="Comic Sans MS" w:eastAsia="Calibri" w:hAnsi="Comic Sans MS"/>
                <w:b/>
                <w:sz w:val="14"/>
                <w:szCs w:val="14"/>
                <w:lang w:val="en"/>
              </w:rPr>
              <w:t>EN1-2A  Writing and Representing 1</w:t>
            </w:r>
          </w:p>
          <w:p w:rsidR="008760EE" w:rsidRPr="00170728" w:rsidRDefault="008760EE" w:rsidP="0019288B">
            <w:pPr>
              <w:keepNext/>
              <w:keepLines/>
              <w:spacing w:after="80" w:line="276" w:lineRule="auto"/>
              <w:rPr>
                <w:rFonts w:ascii="Comic Sans MS" w:eastAsia="Calibri" w:hAnsi="Comic Sans MS"/>
                <w:b/>
                <w:sz w:val="14"/>
                <w:szCs w:val="14"/>
              </w:rPr>
            </w:pPr>
          </w:p>
          <w:p w:rsidR="008760EE" w:rsidRPr="00170728" w:rsidRDefault="008760EE" w:rsidP="0019288B">
            <w:pPr>
              <w:spacing w:after="80"/>
              <w:ind w:left="360"/>
              <w:rPr>
                <w:rFonts w:ascii="Comic Sans MS" w:eastAsia="Calibri" w:hAnsi="Comic Sans MS"/>
                <w:sz w:val="14"/>
                <w:szCs w:val="14"/>
              </w:rPr>
            </w:pPr>
            <w:r w:rsidRPr="00170728">
              <w:rPr>
                <w:rFonts w:ascii="Comic Sans MS" w:eastAsia="Calibri" w:hAnsi="Comic Sans MS"/>
                <w:color w:val="000000"/>
                <w:sz w:val="14"/>
                <w:szCs w:val="14"/>
                <w:lang w:val="en"/>
              </w:rPr>
              <w:t>Experiments in all aspects of composing to enhance learning and enjoyment.</w:t>
            </w:r>
          </w:p>
        </w:tc>
        <w:tc>
          <w:tcPr>
            <w:tcW w:w="6696" w:type="dxa"/>
          </w:tcPr>
          <w:p w:rsidR="008760EE" w:rsidRPr="00170728" w:rsidRDefault="008760EE" w:rsidP="0019288B">
            <w:pPr>
              <w:spacing w:after="80" w:line="276" w:lineRule="auto"/>
              <w:ind w:left="317"/>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 xml:space="preserve"> </w:t>
            </w:r>
          </w:p>
        </w:tc>
        <w:tc>
          <w:tcPr>
            <w:tcW w:w="1701" w:type="dxa"/>
          </w:tcPr>
          <w:p w:rsidR="008760EE" w:rsidRPr="00F85F69" w:rsidRDefault="008760EE" w:rsidP="0019288B">
            <w:pPr>
              <w:keepNext/>
              <w:keepLines/>
              <w:spacing w:before="180" w:after="60"/>
              <w:rPr>
                <w:rFonts w:ascii="Comic Sans MS" w:eastAsia="Calibri" w:hAnsi="Comic Sans MS" w:cs="Calibri"/>
                <w:b/>
                <w:sz w:val="18"/>
              </w:rPr>
            </w:pPr>
          </w:p>
        </w:tc>
        <w:tc>
          <w:tcPr>
            <w:tcW w:w="1384" w:type="dxa"/>
          </w:tcPr>
          <w:p w:rsidR="008760EE" w:rsidRPr="00F85F69" w:rsidRDefault="008760EE" w:rsidP="0019288B">
            <w:pPr>
              <w:keepNext/>
              <w:keepLines/>
              <w:spacing w:before="180" w:after="60"/>
              <w:rPr>
                <w:rFonts w:ascii="Comic Sans MS" w:eastAsia="Calibri" w:hAnsi="Comic Sans MS" w:cs="Calibri"/>
                <w:b/>
                <w:sz w:val="18"/>
              </w:rPr>
            </w:pPr>
          </w:p>
        </w:tc>
      </w:tr>
      <w:tr w:rsidR="008760EE" w:rsidRPr="00B0152E" w:rsidTr="0019288B">
        <w:trPr>
          <w:trHeight w:val="469"/>
        </w:trPr>
        <w:tc>
          <w:tcPr>
            <w:tcW w:w="4786" w:type="dxa"/>
          </w:tcPr>
          <w:p w:rsidR="008760EE" w:rsidRDefault="008760EE" w:rsidP="0019288B">
            <w:pPr>
              <w:spacing w:after="80" w:line="276" w:lineRule="auto"/>
              <w:rPr>
                <w:rFonts w:ascii="Comic Sans MS" w:eastAsia="Calibri" w:hAnsi="Comic Sans MS"/>
                <w:b/>
                <w:sz w:val="14"/>
                <w:szCs w:val="14"/>
                <w:lang w:val="en"/>
              </w:rPr>
            </w:pPr>
            <w:r w:rsidRPr="00170728">
              <w:rPr>
                <w:rFonts w:ascii="Comic Sans MS" w:eastAsia="Calibri" w:hAnsi="Comic Sans MS"/>
                <w:b/>
                <w:sz w:val="14"/>
                <w:szCs w:val="14"/>
                <w:lang w:val="en"/>
              </w:rPr>
              <w:t>EN1-4A  Reading and Viewing 2</w:t>
            </w:r>
          </w:p>
          <w:p w:rsidR="008760EE" w:rsidRPr="00170728" w:rsidRDefault="008760EE" w:rsidP="0019288B">
            <w:pPr>
              <w:spacing w:after="80" w:line="276" w:lineRule="auto"/>
              <w:rPr>
                <w:rFonts w:ascii="Comic Sans MS" w:hAnsi="Comic Sans MS"/>
                <w:b/>
                <w:sz w:val="14"/>
                <w:szCs w:val="14"/>
                <w:lang w:val="en-US"/>
              </w:rPr>
            </w:pPr>
          </w:p>
          <w:p w:rsidR="008760EE" w:rsidRPr="00170728" w:rsidRDefault="008760EE" w:rsidP="0019288B">
            <w:pPr>
              <w:spacing w:after="80"/>
              <w:ind w:left="360"/>
              <w:rPr>
                <w:rFonts w:ascii="Comic Sans MS" w:hAnsi="Comic Sans MS"/>
                <w:sz w:val="14"/>
                <w:szCs w:val="14"/>
                <w:lang w:val="en-US"/>
              </w:rPr>
            </w:pPr>
            <w:r w:rsidRPr="00170728">
              <w:rPr>
                <w:rFonts w:ascii="Comic Sans MS" w:eastAsia="Calibri" w:hAnsi="Comic Sans MS"/>
                <w:color w:val="000000"/>
                <w:sz w:val="14"/>
                <w:szCs w:val="14"/>
                <w:lang w:val="en"/>
              </w:rPr>
              <w:t>Select a widening range of text for enjoyment, to seek information and discuss reasons for their choice.</w:t>
            </w:r>
          </w:p>
        </w:tc>
        <w:tc>
          <w:tcPr>
            <w:tcW w:w="6696" w:type="dxa"/>
          </w:tcPr>
          <w:p w:rsidR="008760EE" w:rsidRPr="00170728" w:rsidRDefault="008760EE" w:rsidP="0019288B">
            <w:pPr>
              <w:spacing w:after="80"/>
              <w:rPr>
                <w:rFonts w:ascii="Comic Sans MS" w:eastAsia="Calibri" w:hAnsi="Comic Sans MS"/>
                <w:i/>
                <w:color w:val="000000"/>
                <w:sz w:val="14"/>
                <w:szCs w:val="14"/>
                <w:lang w:val="en"/>
              </w:rPr>
            </w:pPr>
          </w:p>
        </w:tc>
        <w:tc>
          <w:tcPr>
            <w:tcW w:w="1701" w:type="dxa"/>
          </w:tcPr>
          <w:p w:rsidR="008760EE" w:rsidRPr="00F85F69" w:rsidRDefault="008760EE" w:rsidP="0019288B">
            <w:pPr>
              <w:spacing w:before="180" w:after="60"/>
              <w:rPr>
                <w:rFonts w:ascii="Comic Sans MS" w:eastAsia="Calibri" w:hAnsi="Comic Sans MS" w:cs="Calibri"/>
                <w:b/>
                <w:sz w:val="18"/>
              </w:rPr>
            </w:pPr>
          </w:p>
        </w:tc>
        <w:tc>
          <w:tcPr>
            <w:tcW w:w="1384" w:type="dxa"/>
          </w:tcPr>
          <w:p w:rsidR="008760EE" w:rsidRPr="00F85F69" w:rsidRDefault="008760EE" w:rsidP="0019288B">
            <w:pPr>
              <w:spacing w:before="180" w:after="60"/>
              <w:rPr>
                <w:rFonts w:ascii="Comic Sans MS" w:eastAsia="Calibri" w:hAnsi="Comic Sans MS" w:cs="Calibri"/>
                <w:b/>
                <w:sz w:val="18"/>
              </w:rPr>
            </w:pPr>
          </w:p>
        </w:tc>
      </w:tr>
      <w:tr w:rsidR="008760EE" w:rsidRPr="00B0152E" w:rsidTr="0019288B">
        <w:trPr>
          <w:trHeight w:val="1035"/>
        </w:trPr>
        <w:tc>
          <w:tcPr>
            <w:tcW w:w="4786" w:type="dxa"/>
          </w:tcPr>
          <w:p w:rsidR="008760EE" w:rsidRDefault="008760EE" w:rsidP="0019288B">
            <w:pPr>
              <w:spacing w:after="80" w:line="276" w:lineRule="auto"/>
              <w:rPr>
                <w:rFonts w:ascii="Comic Sans MS" w:eastAsia="Calibri" w:hAnsi="Comic Sans MS" w:cs="Helvetica"/>
                <w:b/>
                <w:sz w:val="14"/>
                <w:szCs w:val="14"/>
                <w:lang w:val="en"/>
              </w:rPr>
            </w:pPr>
            <w:r w:rsidRPr="00170728">
              <w:rPr>
                <w:rFonts w:ascii="Comic Sans MS" w:eastAsia="Calibri" w:hAnsi="Comic Sans MS" w:cs="Helvetica"/>
                <w:b/>
                <w:sz w:val="14"/>
                <w:szCs w:val="14"/>
                <w:lang w:val="en"/>
              </w:rPr>
              <w:t>EN1-12E  Reflecting on Learning</w:t>
            </w:r>
          </w:p>
          <w:p w:rsidR="008760EE" w:rsidRPr="00170728" w:rsidRDefault="008760EE" w:rsidP="0019288B">
            <w:pPr>
              <w:spacing w:after="80" w:line="276" w:lineRule="auto"/>
              <w:rPr>
                <w:rFonts w:ascii="Comic Sans MS" w:hAnsi="Comic Sans MS"/>
                <w:b/>
                <w:sz w:val="14"/>
                <w:szCs w:val="14"/>
                <w:lang w:val="en-US"/>
              </w:rPr>
            </w:pPr>
          </w:p>
          <w:p w:rsidR="008760EE" w:rsidRPr="00170728" w:rsidRDefault="008760EE" w:rsidP="0019288B">
            <w:pPr>
              <w:spacing w:after="80"/>
              <w:ind w:left="360"/>
              <w:rPr>
                <w:rFonts w:ascii="Comic Sans MS" w:hAnsi="Comic Sans MS"/>
                <w:b/>
                <w:sz w:val="14"/>
                <w:szCs w:val="14"/>
                <w:lang w:val="en-US"/>
              </w:rPr>
            </w:pPr>
            <w:r w:rsidRPr="00170728">
              <w:rPr>
                <w:rFonts w:ascii="Comic Sans MS" w:eastAsia="Calibri" w:hAnsi="Comic Sans MS"/>
                <w:color w:val="000000"/>
                <w:sz w:val="14"/>
                <w:szCs w:val="14"/>
                <w:lang w:val="en"/>
              </w:rPr>
              <w:t>Develop an awareness of criteria for the successful completion of tasks.</w:t>
            </w:r>
            <w:r w:rsidRPr="00170728">
              <w:rPr>
                <w:rFonts w:ascii="Comic Sans MS" w:hAnsi="Comic Sans MS"/>
                <w:b/>
                <w:sz w:val="14"/>
                <w:szCs w:val="14"/>
                <w:lang w:val="en-US"/>
              </w:rPr>
              <w:t xml:space="preserve"> </w:t>
            </w:r>
          </w:p>
        </w:tc>
        <w:tc>
          <w:tcPr>
            <w:tcW w:w="6696" w:type="dxa"/>
          </w:tcPr>
          <w:p w:rsidR="008760EE" w:rsidRPr="00170728" w:rsidRDefault="008760EE" w:rsidP="0019288B">
            <w:pPr>
              <w:spacing w:after="80" w:line="276" w:lineRule="auto"/>
              <w:ind w:left="317"/>
              <w:rPr>
                <w:rFonts w:ascii="Comic Sans MS" w:eastAsia="Calibri" w:hAnsi="Comic Sans MS"/>
                <w:color w:val="000000"/>
                <w:sz w:val="14"/>
                <w:szCs w:val="14"/>
                <w:lang w:val="en"/>
              </w:rPr>
            </w:pPr>
            <w:r w:rsidRPr="00170728">
              <w:rPr>
                <w:rFonts w:ascii="Comic Sans MS" w:eastAsia="Calibri" w:hAnsi="Comic Sans MS"/>
                <w:color w:val="000000"/>
                <w:sz w:val="14"/>
                <w:szCs w:val="14"/>
                <w:lang w:val="en"/>
              </w:rPr>
              <w:t xml:space="preserve"> </w:t>
            </w:r>
          </w:p>
        </w:tc>
        <w:tc>
          <w:tcPr>
            <w:tcW w:w="1701" w:type="dxa"/>
          </w:tcPr>
          <w:p w:rsidR="008760EE" w:rsidRPr="00F85F69" w:rsidRDefault="008760EE" w:rsidP="0019288B">
            <w:pPr>
              <w:keepNext/>
              <w:keepLines/>
              <w:spacing w:before="180" w:after="60"/>
              <w:rPr>
                <w:rFonts w:ascii="Comic Sans MS" w:eastAsia="Calibri" w:hAnsi="Comic Sans MS" w:cs="Calibri"/>
                <w:b/>
                <w:sz w:val="18"/>
              </w:rPr>
            </w:pPr>
          </w:p>
        </w:tc>
        <w:tc>
          <w:tcPr>
            <w:tcW w:w="1384" w:type="dxa"/>
          </w:tcPr>
          <w:p w:rsidR="008760EE" w:rsidRPr="00F85F69" w:rsidRDefault="008760EE" w:rsidP="0019288B">
            <w:pPr>
              <w:keepNext/>
              <w:keepLines/>
              <w:spacing w:before="180" w:after="60"/>
              <w:rPr>
                <w:rFonts w:ascii="Comic Sans MS" w:eastAsia="Calibri" w:hAnsi="Comic Sans MS" w:cs="Calibri"/>
                <w:b/>
                <w:sz w:val="18"/>
              </w:rPr>
            </w:pPr>
          </w:p>
        </w:tc>
      </w:tr>
    </w:tbl>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Pr="00B0152E" w:rsidRDefault="008760EE" w:rsidP="008760EE">
      <w:pPr>
        <w:rPr>
          <w:rFonts w:cs="Arial"/>
          <w:szCs w:val="24"/>
        </w:rPr>
      </w:pPr>
    </w:p>
    <w:p w:rsidR="008760EE" w:rsidRDefault="008760EE" w:rsidP="008760EE">
      <w:pPr>
        <w:rPr>
          <w:rFonts w:cs="Arial"/>
          <w:szCs w:val="24"/>
        </w:rPr>
      </w:pPr>
    </w:p>
    <w:p w:rsidR="008760EE" w:rsidRDefault="008760EE" w:rsidP="008760EE">
      <w:pPr>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p w:rsidR="008760EE" w:rsidRDefault="008760EE" w:rsidP="008760EE">
      <w:pPr>
        <w:ind w:firstLine="720"/>
        <w:rPr>
          <w:rFonts w:cs="Arial"/>
          <w:szCs w:val="24"/>
        </w:rPr>
      </w:pPr>
    </w:p>
    <w:tbl>
      <w:tblPr>
        <w:tblpPr w:leftFromText="180" w:rightFromText="180" w:vertAnchor="page" w:horzAnchor="margin" w:tblpXSpec="center" w:tblpY="43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5E0" w:firstRow="1" w:lastRow="1" w:firstColumn="1" w:lastColumn="1" w:noHBand="0" w:noVBand="1"/>
      </w:tblPr>
      <w:tblGrid>
        <w:gridCol w:w="5245"/>
        <w:gridCol w:w="6696"/>
        <w:gridCol w:w="1634"/>
        <w:gridCol w:w="1417"/>
      </w:tblGrid>
      <w:tr w:rsidR="008760EE" w:rsidRPr="00B0152E" w:rsidTr="0019288B">
        <w:trPr>
          <w:trHeight w:val="1236"/>
          <w:tblHeader/>
        </w:trPr>
        <w:tc>
          <w:tcPr>
            <w:tcW w:w="5245"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lastRenderedPageBreak/>
              <w:t>Outcome and Content</w:t>
            </w:r>
          </w:p>
        </w:tc>
        <w:tc>
          <w:tcPr>
            <w:tcW w:w="6696" w:type="dxa"/>
            <w:shd w:val="clear" w:color="auto" w:fill="E0E0E0"/>
          </w:tcPr>
          <w:p w:rsidR="008760EE" w:rsidRPr="00170728" w:rsidRDefault="008760EE" w:rsidP="0019288B">
            <w:pPr>
              <w:spacing w:before="120" w:after="60"/>
              <w:jc w:val="center"/>
              <w:rPr>
                <w:rFonts w:ascii="Comic Sans MS" w:eastAsia="Calibri" w:hAnsi="Comic Sans MS" w:cs="Calibri"/>
                <w:b/>
                <w:szCs w:val="24"/>
                <w:u w:val="single"/>
              </w:rPr>
            </w:pPr>
            <w:r w:rsidRPr="00170728">
              <w:rPr>
                <w:rFonts w:ascii="Comic Sans MS" w:eastAsia="Calibri" w:hAnsi="Comic Sans MS" w:cs="Calibri"/>
                <w:b/>
                <w:szCs w:val="24"/>
                <w:u w:val="single"/>
              </w:rPr>
              <w:t>Teaching and Learning Activities</w:t>
            </w:r>
          </w:p>
          <w:p w:rsidR="008760EE" w:rsidRPr="00F85F69" w:rsidRDefault="008760EE" w:rsidP="0019288B">
            <w:pPr>
              <w:spacing w:before="120" w:after="60"/>
              <w:rPr>
                <w:rFonts w:ascii="Comic Sans MS" w:eastAsia="Calibri" w:hAnsi="Comic Sans MS" w:cs="Calibri"/>
                <w:b/>
                <w:sz w:val="16"/>
                <w:szCs w:val="16"/>
              </w:rPr>
            </w:pPr>
          </w:p>
          <w:p w:rsidR="008760EE" w:rsidRPr="00F85F69" w:rsidRDefault="008760EE" w:rsidP="0019288B">
            <w:pPr>
              <w:spacing w:before="120" w:after="60"/>
              <w:rPr>
                <w:rFonts w:ascii="Comic Sans MS" w:eastAsia="Calibri" w:hAnsi="Comic Sans MS" w:cs="Calibri"/>
                <w:b/>
                <w:i/>
                <w:sz w:val="16"/>
                <w:szCs w:val="16"/>
                <w:u w:val="single"/>
              </w:rPr>
            </w:pPr>
            <w:r w:rsidRPr="00F85F69">
              <w:rPr>
                <w:rFonts w:ascii="Comic Sans MS" w:eastAsia="Calibri" w:hAnsi="Comic Sans MS" w:cs="Calibri"/>
                <w:b/>
                <w:i/>
                <w:sz w:val="16"/>
                <w:szCs w:val="16"/>
              </w:rPr>
              <w:t xml:space="preserve">Digital Text:  </w:t>
            </w:r>
            <w:proofErr w:type="spellStart"/>
            <w:r w:rsidRPr="00F85F69">
              <w:rPr>
                <w:rFonts w:ascii="Comic Sans MS" w:eastAsia="Calibri" w:hAnsi="Comic Sans MS" w:cs="Calibri"/>
                <w:b/>
                <w:i/>
                <w:sz w:val="16"/>
                <w:szCs w:val="16"/>
                <w:u w:val="single"/>
              </w:rPr>
              <w:t>Sunsmart</w:t>
            </w:r>
            <w:proofErr w:type="spellEnd"/>
            <w:r w:rsidRPr="00F85F69">
              <w:rPr>
                <w:rFonts w:ascii="Comic Sans MS" w:eastAsia="Calibri" w:hAnsi="Comic Sans MS" w:cs="Calibri"/>
                <w:b/>
                <w:i/>
                <w:sz w:val="16"/>
                <w:szCs w:val="16"/>
                <w:u w:val="single"/>
              </w:rPr>
              <w:t xml:space="preserve"> Ad ‘Sid Seagull </w:t>
            </w:r>
            <w:proofErr w:type="spellStart"/>
            <w:r w:rsidRPr="00F85F69">
              <w:rPr>
                <w:rFonts w:ascii="Comic Sans MS" w:eastAsia="Calibri" w:hAnsi="Comic Sans MS" w:cs="Calibri"/>
                <w:b/>
                <w:i/>
                <w:sz w:val="16"/>
                <w:szCs w:val="16"/>
                <w:u w:val="single"/>
              </w:rPr>
              <w:t>Sunsmart</w:t>
            </w:r>
            <w:proofErr w:type="spellEnd"/>
            <w:r w:rsidRPr="00F85F69">
              <w:rPr>
                <w:rFonts w:ascii="Comic Sans MS" w:eastAsia="Calibri" w:hAnsi="Comic Sans MS" w:cs="Calibri"/>
                <w:b/>
                <w:i/>
                <w:sz w:val="16"/>
                <w:szCs w:val="16"/>
                <w:u w:val="single"/>
              </w:rPr>
              <w:t>’</w:t>
            </w:r>
          </w:p>
          <w:p w:rsidR="008760EE" w:rsidRPr="00F85F69" w:rsidRDefault="008760EE" w:rsidP="0019288B">
            <w:pPr>
              <w:spacing w:before="120" w:after="60"/>
              <w:rPr>
                <w:rFonts w:ascii="Comic Sans MS" w:eastAsia="Calibri" w:hAnsi="Comic Sans MS" w:cs="Calibri"/>
                <w:sz w:val="16"/>
                <w:szCs w:val="16"/>
              </w:rPr>
            </w:pPr>
            <w:r w:rsidRPr="00F85F69">
              <w:rPr>
                <w:rFonts w:ascii="Comic Sans MS" w:eastAsia="Calibri" w:hAnsi="Comic Sans MS" w:cs="Calibri"/>
                <w:sz w:val="16"/>
                <w:szCs w:val="16"/>
              </w:rPr>
              <w:t>Ensure the cycle of modelled, guided and independent support strategies is incorporated into the teaching/learning sequence</w:t>
            </w:r>
          </w:p>
        </w:tc>
        <w:tc>
          <w:tcPr>
            <w:tcW w:w="1634" w:type="dxa"/>
            <w:shd w:val="clear" w:color="auto" w:fill="E0E0E0"/>
          </w:tcPr>
          <w:p w:rsidR="008760EE" w:rsidRPr="00170728" w:rsidRDefault="008760EE" w:rsidP="0019288B">
            <w:pPr>
              <w:spacing w:before="120" w:after="60"/>
              <w:jc w:val="center"/>
              <w:rPr>
                <w:rFonts w:ascii="Comic Sans MS" w:eastAsia="Calibri" w:hAnsi="Comic Sans MS" w:cs="Calibri"/>
                <w:b/>
                <w:sz w:val="20"/>
              </w:rPr>
            </w:pPr>
            <w:r w:rsidRPr="00170728">
              <w:rPr>
                <w:rFonts w:ascii="Comic Sans MS" w:eastAsia="Calibri" w:hAnsi="Comic Sans MS" w:cs="Calibri"/>
                <w:b/>
                <w:sz w:val="20"/>
              </w:rPr>
              <w:t>Modes of Assessment</w:t>
            </w:r>
          </w:p>
        </w:tc>
        <w:tc>
          <w:tcPr>
            <w:tcW w:w="1417" w:type="dxa"/>
            <w:shd w:val="clear" w:color="auto" w:fill="E0E0E0"/>
          </w:tcPr>
          <w:p w:rsidR="008760EE" w:rsidRPr="00170728" w:rsidRDefault="008760EE" w:rsidP="0019288B">
            <w:pPr>
              <w:spacing w:before="120" w:after="60"/>
              <w:rPr>
                <w:rFonts w:ascii="Comic Sans MS" w:eastAsia="Calibri" w:hAnsi="Comic Sans MS" w:cs="Calibri"/>
                <w:b/>
                <w:sz w:val="20"/>
              </w:rPr>
            </w:pPr>
            <w:r w:rsidRPr="00170728">
              <w:rPr>
                <w:rFonts w:ascii="Comic Sans MS" w:eastAsia="Calibri" w:hAnsi="Comic Sans MS" w:cs="Calibri"/>
                <w:b/>
                <w:sz w:val="20"/>
              </w:rPr>
              <w:t>Registration</w:t>
            </w:r>
          </w:p>
        </w:tc>
      </w:tr>
      <w:tr w:rsidR="008760EE" w:rsidRPr="00B0152E" w:rsidTr="0019288B">
        <w:trPr>
          <w:trHeight w:val="1275"/>
        </w:trPr>
        <w:tc>
          <w:tcPr>
            <w:tcW w:w="5245" w:type="dxa"/>
          </w:tcPr>
          <w:p w:rsidR="008760EE" w:rsidRDefault="008760EE" w:rsidP="0019288B">
            <w:pPr>
              <w:spacing w:before="120" w:after="80" w:line="276" w:lineRule="auto"/>
              <w:rPr>
                <w:rFonts w:ascii="Comic Sans MS" w:eastAsia="Calibri" w:hAnsi="Comic Sans MS"/>
                <w:b/>
                <w:sz w:val="14"/>
                <w:szCs w:val="14"/>
                <w:lang w:val="en"/>
              </w:rPr>
            </w:pPr>
            <w:r w:rsidRPr="00F85F69">
              <w:rPr>
                <w:rFonts w:ascii="Comic Sans MS" w:eastAsia="Calibri" w:hAnsi="Comic Sans MS"/>
                <w:b/>
                <w:sz w:val="14"/>
                <w:szCs w:val="14"/>
                <w:lang w:val="en"/>
              </w:rPr>
              <w:t>EN1-1A  Speaking and  Listening 1</w:t>
            </w:r>
          </w:p>
          <w:p w:rsidR="008760EE" w:rsidRPr="00F85F69" w:rsidRDefault="008760EE" w:rsidP="0019288B">
            <w:pPr>
              <w:spacing w:before="120" w:after="80" w:line="276" w:lineRule="auto"/>
              <w:rPr>
                <w:rFonts w:ascii="Comic Sans MS" w:eastAsia="Calibri" w:hAnsi="Comic Sans MS"/>
                <w:b/>
                <w:sz w:val="14"/>
                <w:szCs w:val="14"/>
              </w:rPr>
            </w:pPr>
          </w:p>
          <w:p w:rsidR="008760EE" w:rsidRPr="00F85F69" w:rsidRDefault="008760EE" w:rsidP="0019288B">
            <w:pPr>
              <w:spacing w:after="80"/>
              <w:ind w:left="227"/>
              <w:rPr>
                <w:rFonts w:ascii="Comic Sans MS" w:eastAsia="Calibri" w:hAnsi="Comic Sans MS"/>
                <w:color w:val="000000"/>
                <w:sz w:val="14"/>
                <w:szCs w:val="14"/>
              </w:rPr>
            </w:pPr>
            <w:r w:rsidRPr="00F85F69">
              <w:rPr>
                <w:rFonts w:ascii="Comic Sans MS" w:eastAsia="Calibri" w:hAnsi="Comic Sans MS"/>
                <w:color w:val="000000"/>
                <w:sz w:val="14"/>
                <w:szCs w:val="14"/>
                <w:lang w:val="en"/>
              </w:rPr>
              <w:t xml:space="preserve">listen for specific purposes and information, including instructions, and extend students' own and others' ideas in discussions </w:t>
            </w:r>
            <w:r w:rsidRPr="00F85F69">
              <w:rPr>
                <w:rFonts w:ascii="Comic Sans MS" w:eastAsia="Calibri" w:hAnsi="Comic Sans MS"/>
                <w:color w:val="000000"/>
                <w:sz w:val="14"/>
                <w:szCs w:val="14"/>
              </w:rPr>
              <w:t>(ACELY1666)</w:t>
            </w:r>
          </w:p>
          <w:p w:rsidR="008760EE" w:rsidRPr="00F85F69" w:rsidRDefault="008760EE" w:rsidP="0019288B">
            <w:pPr>
              <w:spacing w:after="80"/>
              <w:ind w:left="227"/>
              <w:rPr>
                <w:rFonts w:ascii="Comic Sans MS" w:eastAsia="Calibri" w:hAnsi="Comic Sans MS"/>
                <w:color w:val="000000"/>
                <w:sz w:val="14"/>
                <w:szCs w:val="14"/>
              </w:rPr>
            </w:pPr>
            <w:r>
              <w:rPr>
                <w:rFonts w:ascii="Comic Sans MS" w:eastAsia="Calibri" w:hAnsi="Comic Sans MS"/>
                <w:noProof/>
                <w:color w:val="000000"/>
                <w:sz w:val="14"/>
                <w:szCs w:val="14"/>
                <w:lang w:eastAsia="en-AU"/>
              </w:rPr>
              <w:drawing>
                <wp:inline distT="0" distB="0" distL="0" distR="0">
                  <wp:extent cx="152400" cy="152400"/>
                  <wp:effectExtent l="0" t="0" r="0" b="0"/>
                  <wp:docPr id="2" name="Picture 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eastAsia="Calibri" w:hAnsi="Comic Sans MS"/>
                <w:noProof/>
                <w:color w:val="000000"/>
                <w:sz w:val="14"/>
                <w:szCs w:val="14"/>
                <w:lang w:eastAsia="en-AU"/>
              </w:rPr>
              <w:drawing>
                <wp:inline distT="0" distB="0" distL="0" distR="0">
                  <wp:extent cx="152400" cy="152400"/>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696" w:type="dxa"/>
          </w:tcPr>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b/>
                <w:color w:val="000000"/>
                <w:sz w:val="14"/>
                <w:szCs w:val="14"/>
                <w:lang w:val="en"/>
              </w:rPr>
              <w:t xml:space="preserve">Lesson Focus </w:t>
            </w:r>
            <w:r w:rsidRPr="00F85F69">
              <w:rPr>
                <w:rFonts w:ascii="Comic Sans MS" w:eastAsia="Calibri" w:hAnsi="Comic Sans MS"/>
                <w:color w:val="000000"/>
                <w:sz w:val="14"/>
                <w:szCs w:val="14"/>
                <w:lang w:val="en"/>
              </w:rPr>
              <w:t xml:space="preserve">- Imagery is the uses of rich language to represent actions or ideas, giving you an image in your mind as you read. </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Introduce WALT, WILF and TIB for the lesson.</w:t>
            </w:r>
          </w:p>
          <w:p w:rsidR="008760EE" w:rsidRPr="00F85F69" w:rsidRDefault="008760EE" w:rsidP="008760EE">
            <w:pPr>
              <w:numPr>
                <w:ilvl w:val="0"/>
                <w:numId w:val="2"/>
              </w:numPr>
              <w:spacing w:before="120"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Provide students with visual images (sun, hat, tree, sun, glasses, sand, water)</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Ask students to predict what these images have in common.  </w:t>
            </w:r>
            <w:r w:rsidRPr="00F85F69">
              <w:rPr>
                <w:rFonts w:ascii="Comic Sans MS" w:eastAsia="Calibri" w:hAnsi="Comic Sans MS"/>
                <w:b/>
                <w:color w:val="000000"/>
                <w:sz w:val="14"/>
                <w:szCs w:val="14"/>
                <w:lang w:val="en"/>
              </w:rPr>
              <w:t>(Predicting)</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Discuss what happens to the body when you get sunburnt.  Think about how it affects your body. (skin, mouth, eyes)    </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Listen attentively to the digital text </w:t>
            </w:r>
            <w:proofErr w:type="spellStart"/>
            <w:r w:rsidRPr="00F85F69">
              <w:rPr>
                <w:rFonts w:ascii="Comic Sans MS" w:eastAsia="Calibri" w:hAnsi="Comic Sans MS"/>
                <w:color w:val="000000"/>
                <w:sz w:val="14"/>
                <w:szCs w:val="14"/>
                <w:lang w:val="en"/>
              </w:rPr>
              <w:t>Sunsmart</w:t>
            </w:r>
            <w:proofErr w:type="spellEnd"/>
            <w:r w:rsidRPr="00F85F69">
              <w:rPr>
                <w:rFonts w:ascii="Comic Sans MS" w:eastAsia="Calibri" w:hAnsi="Comic Sans MS"/>
                <w:color w:val="000000"/>
                <w:sz w:val="14"/>
                <w:szCs w:val="14"/>
                <w:lang w:val="en"/>
              </w:rPr>
              <w:t xml:space="preserve"> Ad ‘Sid Seagull </w:t>
            </w:r>
            <w:proofErr w:type="spellStart"/>
            <w:r w:rsidRPr="00F85F69">
              <w:rPr>
                <w:rFonts w:ascii="Comic Sans MS" w:eastAsia="Calibri" w:hAnsi="Comic Sans MS"/>
                <w:color w:val="000000"/>
                <w:sz w:val="14"/>
                <w:szCs w:val="14"/>
                <w:lang w:val="en"/>
              </w:rPr>
              <w:t>Sunsmart</w:t>
            </w:r>
            <w:proofErr w:type="spellEnd"/>
            <w:r w:rsidRPr="00F85F69">
              <w:rPr>
                <w:rFonts w:ascii="Comic Sans MS" w:eastAsia="Calibri" w:hAnsi="Comic Sans MS"/>
                <w:color w:val="000000"/>
                <w:sz w:val="14"/>
                <w:szCs w:val="14"/>
                <w:lang w:val="en"/>
              </w:rPr>
              <w:t xml:space="preserve">’. Discuss how the Ad provides us with information and it also persuades us to protect our skin for the sun. </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Contribute to discussion about the key main ideas and significant details from the digital text. </w:t>
            </w:r>
            <w:r w:rsidRPr="00F85F69">
              <w:rPr>
                <w:rFonts w:ascii="Comic Sans MS" w:eastAsia="Calibri" w:hAnsi="Comic Sans MS"/>
                <w:b/>
                <w:color w:val="000000"/>
                <w:sz w:val="14"/>
                <w:szCs w:val="14"/>
                <w:lang w:val="en"/>
              </w:rPr>
              <w:t>(</w:t>
            </w:r>
            <w:proofErr w:type="spellStart"/>
            <w:r w:rsidRPr="00F85F69">
              <w:rPr>
                <w:rFonts w:ascii="Comic Sans MS" w:eastAsia="Calibri" w:hAnsi="Comic Sans MS"/>
                <w:b/>
                <w:color w:val="000000"/>
                <w:sz w:val="14"/>
                <w:szCs w:val="14"/>
                <w:lang w:val="en"/>
              </w:rPr>
              <w:t>Summarising</w:t>
            </w:r>
            <w:proofErr w:type="spellEnd"/>
            <w:r w:rsidRPr="00F85F69">
              <w:rPr>
                <w:rFonts w:ascii="Comic Sans MS" w:eastAsia="Calibri" w:hAnsi="Comic Sans MS"/>
                <w:b/>
                <w:color w:val="000000"/>
                <w:sz w:val="14"/>
                <w:szCs w:val="14"/>
                <w:lang w:val="en"/>
              </w:rPr>
              <w:t>, Making Connections)</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Have student complete an ‘I remember’ (RRR </w:t>
            </w:r>
            <w:proofErr w:type="spellStart"/>
            <w:r w:rsidRPr="00F85F69">
              <w:rPr>
                <w:rFonts w:ascii="Comic Sans MS" w:eastAsia="Calibri" w:hAnsi="Comic Sans MS"/>
                <w:color w:val="000000"/>
                <w:sz w:val="14"/>
                <w:szCs w:val="14"/>
                <w:lang w:val="en"/>
              </w:rPr>
              <w:t>pge</w:t>
            </w:r>
            <w:proofErr w:type="spellEnd"/>
            <w:r w:rsidRPr="00F85F69">
              <w:rPr>
                <w:rFonts w:ascii="Comic Sans MS" w:eastAsia="Calibri" w:hAnsi="Comic Sans MS"/>
                <w:color w:val="000000"/>
                <w:sz w:val="14"/>
                <w:szCs w:val="14"/>
                <w:lang w:val="en"/>
              </w:rPr>
              <w:t xml:space="preserve"> 24) to record what main ideas they remember. </w:t>
            </w:r>
            <w:r w:rsidRPr="00F85F69">
              <w:rPr>
                <w:rFonts w:ascii="Comic Sans MS" w:eastAsia="Calibri" w:hAnsi="Comic Sans MS"/>
                <w:b/>
                <w:color w:val="000000"/>
                <w:sz w:val="14"/>
                <w:szCs w:val="14"/>
                <w:lang w:val="en"/>
              </w:rPr>
              <w:t>(</w:t>
            </w:r>
            <w:proofErr w:type="spellStart"/>
            <w:r w:rsidRPr="00F85F69">
              <w:rPr>
                <w:rFonts w:ascii="Comic Sans MS" w:eastAsia="Calibri" w:hAnsi="Comic Sans MS"/>
                <w:b/>
                <w:color w:val="000000"/>
                <w:sz w:val="14"/>
                <w:szCs w:val="14"/>
                <w:lang w:val="en"/>
              </w:rPr>
              <w:t>Summarising</w:t>
            </w:r>
            <w:proofErr w:type="spellEnd"/>
            <w:r w:rsidRPr="00F85F69">
              <w:rPr>
                <w:rFonts w:ascii="Comic Sans MS" w:eastAsia="Calibri" w:hAnsi="Comic Sans MS"/>
                <w:b/>
                <w:color w:val="000000"/>
                <w:sz w:val="14"/>
                <w:szCs w:val="14"/>
                <w:lang w:val="en"/>
              </w:rPr>
              <w:t>)</w:t>
            </w:r>
          </w:p>
          <w:p w:rsidR="008760EE" w:rsidRPr="00F85F69" w:rsidRDefault="008760EE" w:rsidP="008760EE">
            <w:pPr>
              <w:numPr>
                <w:ilvl w:val="0"/>
                <w:numId w:val="2"/>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Have students sit ‘Knee to Knee’ (RRR </w:t>
            </w:r>
            <w:proofErr w:type="spellStart"/>
            <w:r w:rsidRPr="00F85F69">
              <w:rPr>
                <w:rFonts w:ascii="Comic Sans MS" w:eastAsia="Calibri" w:hAnsi="Comic Sans MS"/>
                <w:color w:val="000000"/>
                <w:sz w:val="14"/>
                <w:szCs w:val="14"/>
                <w:lang w:val="en"/>
              </w:rPr>
              <w:t>Pge</w:t>
            </w:r>
            <w:proofErr w:type="spellEnd"/>
            <w:r w:rsidRPr="00F85F69">
              <w:rPr>
                <w:rFonts w:ascii="Comic Sans MS" w:eastAsia="Calibri" w:hAnsi="Comic Sans MS"/>
                <w:color w:val="000000"/>
                <w:sz w:val="14"/>
                <w:szCs w:val="14"/>
                <w:lang w:val="en"/>
              </w:rPr>
              <w:t xml:space="preserve"> 7) Discuss and identify the importance of the key messages ‘slip’, ‘slop, ‘slap’, ‘seek’ and ‘slide’.</w:t>
            </w:r>
          </w:p>
        </w:tc>
        <w:tc>
          <w:tcPr>
            <w:tcW w:w="1634" w:type="dxa"/>
          </w:tcPr>
          <w:p w:rsidR="008760EE" w:rsidRPr="00F85F69" w:rsidRDefault="008760EE" w:rsidP="0019288B">
            <w:pPr>
              <w:spacing w:before="180" w:after="60"/>
              <w:rPr>
                <w:rFonts w:ascii="Comic Sans MS" w:eastAsia="Calibri" w:hAnsi="Comic Sans MS" w:cs="Calibri"/>
                <w:b/>
                <w:sz w:val="16"/>
                <w:szCs w:val="16"/>
              </w:rPr>
            </w:pPr>
          </w:p>
        </w:tc>
        <w:tc>
          <w:tcPr>
            <w:tcW w:w="1417" w:type="dxa"/>
          </w:tcPr>
          <w:p w:rsidR="008760EE" w:rsidRPr="00F85F69" w:rsidRDefault="008760EE" w:rsidP="0019288B">
            <w:pPr>
              <w:spacing w:before="180" w:after="60"/>
              <w:rPr>
                <w:rFonts w:ascii="Comic Sans MS" w:eastAsia="Calibri" w:hAnsi="Comic Sans MS" w:cs="Calibri"/>
                <w:b/>
                <w:sz w:val="16"/>
                <w:szCs w:val="16"/>
              </w:rPr>
            </w:pPr>
          </w:p>
        </w:tc>
      </w:tr>
      <w:tr w:rsidR="008760EE" w:rsidRPr="00B0152E" w:rsidTr="0019288B">
        <w:trPr>
          <w:trHeight w:val="1185"/>
        </w:trPr>
        <w:tc>
          <w:tcPr>
            <w:tcW w:w="5245" w:type="dxa"/>
          </w:tcPr>
          <w:p w:rsidR="008760EE" w:rsidRDefault="008760EE" w:rsidP="0019288B">
            <w:pPr>
              <w:keepNext/>
              <w:keepLines/>
              <w:spacing w:after="80" w:line="276" w:lineRule="auto"/>
              <w:rPr>
                <w:rFonts w:ascii="Comic Sans MS" w:eastAsia="Calibri" w:hAnsi="Comic Sans MS"/>
                <w:b/>
                <w:sz w:val="14"/>
                <w:szCs w:val="14"/>
                <w:lang w:val="en"/>
              </w:rPr>
            </w:pPr>
            <w:r w:rsidRPr="00F85F69">
              <w:rPr>
                <w:rFonts w:ascii="Comic Sans MS" w:eastAsia="Calibri" w:hAnsi="Comic Sans MS"/>
                <w:b/>
                <w:sz w:val="14"/>
                <w:szCs w:val="14"/>
                <w:lang w:val="en"/>
              </w:rPr>
              <w:t>EN1-2A  Writing and Representing 1</w:t>
            </w:r>
          </w:p>
          <w:p w:rsidR="008760EE" w:rsidRPr="00F85F69" w:rsidRDefault="008760EE" w:rsidP="0019288B">
            <w:pPr>
              <w:keepNext/>
              <w:keepLines/>
              <w:spacing w:after="80" w:line="276" w:lineRule="auto"/>
              <w:rPr>
                <w:rFonts w:ascii="Comic Sans MS" w:eastAsia="Calibri" w:hAnsi="Comic Sans MS"/>
                <w:b/>
                <w:sz w:val="14"/>
                <w:szCs w:val="14"/>
              </w:rPr>
            </w:pPr>
          </w:p>
          <w:p w:rsidR="008760EE" w:rsidRPr="00F85F69" w:rsidRDefault="008760EE" w:rsidP="0019288B">
            <w:pPr>
              <w:keepNext/>
              <w:keepLines/>
              <w:spacing w:after="80"/>
              <w:ind w:left="227"/>
              <w:rPr>
                <w:rFonts w:ascii="Comic Sans MS" w:eastAsia="Calibri" w:hAnsi="Comic Sans MS"/>
                <w:sz w:val="14"/>
                <w:szCs w:val="14"/>
              </w:rPr>
            </w:pPr>
            <w:r w:rsidRPr="00F85F69">
              <w:rPr>
                <w:rFonts w:ascii="Comic Sans MS" w:eastAsia="Calibri" w:hAnsi="Comic Sans MS"/>
                <w:color w:val="000000"/>
                <w:sz w:val="14"/>
                <w:szCs w:val="14"/>
                <w:lang w:val="en"/>
              </w:rPr>
              <w:t>understand the process of planning, drafting and publishing imaginative, informative and persuasive texts</w:t>
            </w:r>
          </w:p>
        </w:tc>
        <w:tc>
          <w:tcPr>
            <w:tcW w:w="6696" w:type="dxa"/>
          </w:tcPr>
          <w:p w:rsidR="008760EE" w:rsidRPr="00F85F69" w:rsidRDefault="008760EE" w:rsidP="008760EE">
            <w:pPr>
              <w:numPr>
                <w:ilvl w:val="0"/>
                <w:numId w:val="3"/>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Brainstorm and create a word bank  (</w:t>
            </w:r>
            <w:proofErr w:type="spellStart"/>
            <w:r w:rsidRPr="00F85F69">
              <w:rPr>
                <w:rFonts w:ascii="Comic Sans MS" w:eastAsia="Calibri" w:hAnsi="Comic Sans MS"/>
                <w:color w:val="000000"/>
                <w:sz w:val="14"/>
                <w:szCs w:val="14"/>
                <w:lang w:val="en"/>
              </w:rPr>
              <w:t>Alphaboxes</w:t>
            </w:r>
            <w:proofErr w:type="spellEnd"/>
            <w:r w:rsidRPr="00F85F69">
              <w:rPr>
                <w:rFonts w:ascii="Comic Sans MS" w:eastAsia="Calibri" w:hAnsi="Comic Sans MS"/>
                <w:color w:val="000000"/>
                <w:sz w:val="14"/>
                <w:szCs w:val="14"/>
                <w:lang w:val="en"/>
              </w:rPr>
              <w:t xml:space="preserve"> RRR pge30-31) </w:t>
            </w:r>
            <w:r w:rsidRPr="00F85F69">
              <w:rPr>
                <w:rFonts w:ascii="Comic Sans MS" w:eastAsia="Calibri" w:hAnsi="Comic Sans MS"/>
                <w:b/>
                <w:color w:val="000000"/>
                <w:sz w:val="14"/>
                <w:szCs w:val="14"/>
                <w:lang w:val="en"/>
              </w:rPr>
              <w:t>(</w:t>
            </w:r>
            <w:proofErr w:type="spellStart"/>
            <w:r w:rsidRPr="00F85F69">
              <w:rPr>
                <w:rFonts w:ascii="Comic Sans MS" w:eastAsia="Calibri" w:hAnsi="Comic Sans MS"/>
                <w:b/>
                <w:color w:val="000000"/>
                <w:sz w:val="14"/>
                <w:szCs w:val="14"/>
                <w:lang w:val="en"/>
              </w:rPr>
              <w:t>Summarising</w:t>
            </w:r>
            <w:proofErr w:type="spellEnd"/>
            <w:r w:rsidRPr="00F85F69">
              <w:rPr>
                <w:rFonts w:ascii="Comic Sans MS" w:eastAsia="Calibri" w:hAnsi="Comic Sans MS"/>
                <w:b/>
                <w:color w:val="000000"/>
                <w:sz w:val="14"/>
                <w:szCs w:val="14"/>
                <w:lang w:val="en"/>
              </w:rPr>
              <w:t>)</w:t>
            </w:r>
          </w:p>
          <w:p w:rsidR="008760EE" w:rsidRPr="00F85F69" w:rsidRDefault="008760EE" w:rsidP="008760EE">
            <w:pPr>
              <w:numPr>
                <w:ilvl w:val="0"/>
                <w:numId w:val="3"/>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In groups, students plan, draft and construct a poster to persuade an audience to be </w:t>
            </w:r>
            <w:proofErr w:type="spellStart"/>
            <w:r w:rsidRPr="00F85F69">
              <w:rPr>
                <w:rFonts w:ascii="Comic Sans MS" w:eastAsia="Calibri" w:hAnsi="Comic Sans MS"/>
                <w:color w:val="000000"/>
                <w:sz w:val="14"/>
                <w:szCs w:val="14"/>
                <w:lang w:val="en"/>
              </w:rPr>
              <w:t>Sunsmart</w:t>
            </w:r>
            <w:proofErr w:type="spellEnd"/>
            <w:r w:rsidRPr="00F85F69">
              <w:rPr>
                <w:rFonts w:ascii="Comic Sans MS" w:eastAsia="Calibri" w:hAnsi="Comic Sans MS"/>
                <w:color w:val="000000"/>
                <w:sz w:val="14"/>
                <w:szCs w:val="14"/>
                <w:lang w:val="en"/>
              </w:rPr>
              <w:t xml:space="preserve"> (A3 template).</w:t>
            </w:r>
          </w:p>
          <w:p w:rsidR="008760EE" w:rsidRPr="00F85F69" w:rsidRDefault="008760EE" w:rsidP="008760EE">
            <w:pPr>
              <w:numPr>
                <w:ilvl w:val="0"/>
                <w:numId w:val="3"/>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Provide students with A3 template with explicit criteria.  Students can use the word bank to support the creation of their poster. </w:t>
            </w:r>
          </w:p>
        </w:tc>
        <w:tc>
          <w:tcPr>
            <w:tcW w:w="1634" w:type="dxa"/>
          </w:tcPr>
          <w:p w:rsidR="008760EE" w:rsidRPr="00F85F69" w:rsidRDefault="008760EE" w:rsidP="0019288B">
            <w:pPr>
              <w:keepNext/>
              <w:keepLines/>
              <w:spacing w:before="180" w:after="60"/>
              <w:rPr>
                <w:rFonts w:ascii="Comic Sans MS" w:eastAsia="Calibri" w:hAnsi="Comic Sans MS" w:cs="Calibri"/>
                <w:b/>
                <w:sz w:val="16"/>
                <w:szCs w:val="16"/>
              </w:rPr>
            </w:pPr>
          </w:p>
        </w:tc>
        <w:tc>
          <w:tcPr>
            <w:tcW w:w="1417" w:type="dxa"/>
          </w:tcPr>
          <w:p w:rsidR="008760EE" w:rsidRPr="00F85F69" w:rsidRDefault="008760EE" w:rsidP="0019288B">
            <w:pPr>
              <w:keepNext/>
              <w:keepLines/>
              <w:spacing w:before="180" w:after="60"/>
              <w:rPr>
                <w:rFonts w:ascii="Comic Sans MS" w:eastAsia="Calibri" w:hAnsi="Comic Sans MS" w:cs="Calibri"/>
                <w:b/>
                <w:sz w:val="16"/>
                <w:szCs w:val="16"/>
              </w:rPr>
            </w:pPr>
          </w:p>
        </w:tc>
      </w:tr>
      <w:tr w:rsidR="008760EE" w:rsidRPr="00B0152E" w:rsidTr="0019288B">
        <w:trPr>
          <w:trHeight w:val="469"/>
        </w:trPr>
        <w:tc>
          <w:tcPr>
            <w:tcW w:w="5245" w:type="dxa"/>
          </w:tcPr>
          <w:p w:rsidR="008760EE" w:rsidRDefault="008760EE" w:rsidP="0019288B">
            <w:pPr>
              <w:spacing w:after="80" w:line="276" w:lineRule="auto"/>
              <w:rPr>
                <w:rFonts w:ascii="Comic Sans MS" w:eastAsia="Calibri" w:hAnsi="Comic Sans MS"/>
                <w:b/>
                <w:sz w:val="14"/>
                <w:szCs w:val="14"/>
                <w:lang w:val="en"/>
              </w:rPr>
            </w:pPr>
            <w:r w:rsidRPr="00F85F69">
              <w:rPr>
                <w:rFonts w:ascii="Comic Sans MS" w:eastAsia="Calibri" w:hAnsi="Comic Sans MS"/>
                <w:b/>
                <w:sz w:val="14"/>
                <w:szCs w:val="14"/>
                <w:lang w:val="en"/>
              </w:rPr>
              <w:t>EN1-4A  Reading and Viewing 1</w:t>
            </w:r>
          </w:p>
          <w:p w:rsidR="008760EE" w:rsidRPr="00F85F69" w:rsidRDefault="008760EE" w:rsidP="0019288B">
            <w:pPr>
              <w:spacing w:after="80" w:line="276" w:lineRule="auto"/>
              <w:rPr>
                <w:rFonts w:ascii="Comic Sans MS" w:hAnsi="Comic Sans MS"/>
                <w:b/>
                <w:sz w:val="14"/>
                <w:szCs w:val="14"/>
                <w:lang w:val="en-US"/>
              </w:rPr>
            </w:pPr>
          </w:p>
          <w:p w:rsidR="008760EE" w:rsidRPr="00F85F69" w:rsidRDefault="008760EE" w:rsidP="0019288B">
            <w:pPr>
              <w:spacing w:after="80"/>
              <w:ind w:left="227"/>
              <w:rPr>
                <w:rFonts w:ascii="Comic Sans MS" w:eastAsia="Calibri" w:hAnsi="Comic Sans MS"/>
                <w:color w:val="000000"/>
                <w:sz w:val="14"/>
                <w:szCs w:val="14"/>
                <w:lang w:val="en"/>
              </w:rPr>
            </w:pPr>
            <w:proofErr w:type="spellStart"/>
            <w:r w:rsidRPr="00F85F69">
              <w:rPr>
                <w:rFonts w:ascii="Comic Sans MS" w:eastAsia="Calibri" w:hAnsi="Comic Sans MS"/>
                <w:color w:val="000000"/>
                <w:sz w:val="14"/>
                <w:szCs w:val="14"/>
                <w:lang w:val="en"/>
              </w:rPr>
              <w:t>recognise</w:t>
            </w:r>
            <w:proofErr w:type="spellEnd"/>
            <w:r w:rsidRPr="00F85F69">
              <w:rPr>
                <w:rFonts w:ascii="Comic Sans MS" w:eastAsia="Calibri" w:hAnsi="Comic Sans MS"/>
                <w:color w:val="000000"/>
                <w:sz w:val="14"/>
                <w:szCs w:val="14"/>
                <w:lang w:val="en"/>
              </w:rPr>
              <w:t xml:space="preserve"> sound–letter matches including common vowel and consonant </w:t>
            </w:r>
            <w:hyperlink r:id="rId24" w:tgtFrame="_blank" w:tooltip="Click for more information about 'digraphs'" w:history="1">
              <w:r w:rsidRPr="00F85F69">
                <w:rPr>
                  <w:rFonts w:ascii="Comic Sans MS" w:eastAsia="Calibri" w:hAnsi="Comic Sans MS"/>
                  <w:sz w:val="14"/>
                  <w:szCs w:val="14"/>
                </w:rPr>
                <w:t>digraphs</w:t>
              </w:r>
            </w:hyperlink>
            <w:r w:rsidRPr="00F85F69">
              <w:rPr>
                <w:rFonts w:ascii="Comic Sans MS" w:eastAsia="Calibri" w:hAnsi="Comic Sans MS"/>
                <w:color w:val="000000"/>
                <w:sz w:val="14"/>
                <w:szCs w:val="14"/>
                <w:lang w:val="en"/>
              </w:rPr>
              <w:t xml:space="preserve"> and consonant blends </w:t>
            </w:r>
            <w:r w:rsidRPr="00F85F69">
              <w:rPr>
                <w:rFonts w:ascii="Comic Sans MS" w:eastAsia="Calibri" w:hAnsi="Comic Sans MS"/>
                <w:color w:val="000000"/>
                <w:sz w:val="14"/>
                <w:szCs w:val="14"/>
              </w:rPr>
              <w:t>(ACELA1458)</w:t>
            </w:r>
          </w:p>
          <w:p w:rsidR="008760EE" w:rsidRPr="00F85F69" w:rsidRDefault="008760EE" w:rsidP="0019288B">
            <w:pPr>
              <w:spacing w:after="80"/>
              <w:ind w:left="227"/>
              <w:rPr>
                <w:rFonts w:ascii="Comic Sans MS" w:hAnsi="Comic Sans MS"/>
                <w:sz w:val="14"/>
                <w:szCs w:val="14"/>
                <w:lang w:val="en-US"/>
              </w:rPr>
            </w:pPr>
          </w:p>
        </w:tc>
        <w:tc>
          <w:tcPr>
            <w:tcW w:w="6696" w:type="dxa"/>
          </w:tcPr>
          <w:p w:rsidR="008760EE" w:rsidRPr="00F85F69" w:rsidRDefault="008760EE" w:rsidP="008760EE">
            <w:pPr>
              <w:numPr>
                <w:ilvl w:val="0"/>
                <w:numId w:val="4"/>
              </w:numPr>
              <w:spacing w:after="80" w:line="276" w:lineRule="auto"/>
              <w:ind w:left="317" w:hanging="141"/>
              <w:rPr>
                <w:rFonts w:ascii="Comic Sans MS" w:eastAsia="Calibri" w:hAnsi="Comic Sans MS"/>
                <w:sz w:val="14"/>
                <w:szCs w:val="14"/>
              </w:rPr>
            </w:pPr>
            <w:r w:rsidRPr="00F85F69">
              <w:rPr>
                <w:rFonts w:ascii="Comic Sans MS" w:eastAsia="Calibri" w:hAnsi="Comic Sans MS"/>
                <w:color w:val="000000"/>
                <w:sz w:val="14"/>
                <w:szCs w:val="14"/>
                <w:lang w:val="en"/>
              </w:rPr>
              <w:t>Create a word list of ‘</w:t>
            </w:r>
            <w:proofErr w:type="spellStart"/>
            <w:r w:rsidRPr="00F85F69">
              <w:rPr>
                <w:rFonts w:ascii="Comic Sans MS" w:eastAsia="Calibri" w:hAnsi="Comic Sans MS"/>
                <w:color w:val="000000"/>
                <w:sz w:val="14"/>
                <w:szCs w:val="14"/>
                <w:lang w:val="en"/>
              </w:rPr>
              <w:t>sl</w:t>
            </w:r>
            <w:proofErr w:type="spellEnd"/>
            <w:r w:rsidRPr="00F85F69">
              <w:rPr>
                <w:rFonts w:ascii="Comic Sans MS" w:eastAsia="Calibri" w:hAnsi="Comic Sans MS"/>
                <w:color w:val="000000"/>
                <w:sz w:val="14"/>
                <w:szCs w:val="14"/>
                <w:lang w:val="en"/>
              </w:rPr>
              <w:t xml:space="preserve">’ words. </w:t>
            </w:r>
            <w:r w:rsidRPr="00F85F69">
              <w:rPr>
                <w:rFonts w:ascii="Comic Sans MS" w:eastAsia="Calibri" w:hAnsi="Comic Sans MS"/>
                <w:b/>
                <w:color w:val="000000"/>
                <w:sz w:val="14"/>
                <w:szCs w:val="14"/>
                <w:lang w:val="en"/>
              </w:rPr>
              <w:t>(Predicting)</w:t>
            </w:r>
          </w:p>
          <w:p w:rsidR="008760EE" w:rsidRPr="00F85F69" w:rsidRDefault="008760EE" w:rsidP="008760EE">
            <w:pPr>
              <w:numPr>
                <w:ilvl w:val="0"/>
                <w:numId w:val="4"/>
              </w:numPr>
              <w:spacing w:after="80" w:line="276" w:lineRule="auto"/>
              <w:ind w:left="317" w:hanging="141"/>
              <w:rPr>
                <w:rFonts w:ascii="Comic Sans MS" w:eastAsia="Calibri" w:hAnsi="Comic Sans MS"/>
                <w:sz w:val="14"/>
                <w:szCs w:val="14"/>
              </w:rPr>
            </w:pPr>
            <w:r w:rsidRPr="00F85F69">
              <w:rPr>
                <w:rFonts w:ascii="Comic Sans MS" w:eastAsia="Calibri" w:hAnsi="Comic Sans MS"/>
                <w:color w:val="000000"/>
                <w:sz w:val="14"/>
                <w:szCs w:val="14"/>
                <w:lang w:val="en"/>
              </w:rPr>
              <w:t xml:space="preserve">Teacher provides students with the </w:t>
            </w:r>
            <w:proofErr w:type="spellStart"/>
            <w:r w:rsidRPr="00F85F69">
              <w:rPr>
                <w:rFonts w:ascii="Comic Sans MS" w:eastAsia="Calibri" w:hAnsi="Comic Sans MS"/>
                <w:color w:val="000000"/>
                <w:sz w:val="14"/>
                <w:szCs w:val="14"/>
                <w:lang w:val="en"/>
              </w:rPr>
              <w:t>Sunsmart</w:t>
            </w:r>
            <w:proofErr w:type="spellEnd"/>
            <w:r w:rsidRPr="00F85F69">
              <w:rPr>
                <w:rFonts w:ascii="Comic Sans MS" w:eastAsia="Calibri" w:hAnsi="Comic Sans MS"/>
                <w:color w:val="000000"/>
                <w:sz w:val="14"/>
                <w:szCs w:val="14"/>
                <w:lang w:val="en"/>
              </w:rPr>
              <w:t xml:space="preserve"> rhyme, omitting the ‘</w:t>
            </w:r>
            <w:proofErr w:type="spellStart"/>
            <w:r w:rsidRPr="00F85F69">
              <w:rPr>
                <w:rFonts w:ascii="Comic Sans MS" w:eastAsia="Calibri" w:hAnsi="Comic Sans MS"/>
                <w:color w:val="000000"/>
                <w:sz w:val="14"/>
                <w:szCs w:val="14"/>
                <w:lang w:val="en"/>
              </w:rPr>
              <w:t>sl</w:t>
            </w:r>
            <w:proofErr w:type="spellEnd"/>
            <w:r w:rsidRPr="00F85F69">
              <w:rPr>
                <w:rFonts w:ascii="Comic Sans MS" w:eastAsia="Calibri" w:hAnsi="Comic Sans MS"/>
                <w:color w:val="000000"/>
                <w:sz w:val="14"/>
                <w:szCs w:val="14"/>
                <w:lang w:val="en"/>
              </w:rPr>
              <w:t xml:space="preserve">’ words. Student can identify the missing words from the created word list. </w:t>
            </w:r>
          </w:p>
          <w:p w:rsidR="008760EE" w:rsidRPr="00F85F69" w:rsidRDefault="008760EE" w:rsidP="0019288B">
            <w:pPr>
              <w:spacing w:after="80"/>
              <w:ind w:left="176"/>
              <w:rPr>
                <w:rFonts w:ascii="Comic Sans MS" w:eastAsia="Calibri" w:hAnsi="Comic Sans MS"/>
                <w:sz w:val="14"/>
                <w:szCs w:val="14"/>
              </w:rPr>
            </w:pPr>
          </w:p>
        </w:tc>
        <w:tc>
          <w:tcPr>
            <w:tcW w:w="1634" w:type="dxa"/>
          </w:tcPr>
          <w:p w:rsidR="008760EE" w:rsidRPr="00F85F69" w:rsidRDefault="008760EE" w:rsidP="0019288B">
            <w:pPr>
              <w:spacing w:before="180" w:after="60"/>
              <w:rPr>
                <w:rFonts w:ascii="Comic Sans MS" w:eastAsia="Calibri" w:hAnsi="Comic Sans MS" w:cs="Calibri"/>
                <w:b/>
                <w:sz w:val="16"/>
                <w:szCs w:val="16"/>
              </w:rPr>
            </w:pPr>
          </w:p>
        </w:tc>
        <w:tc>
          <w:tcPr>
            <w:tcW w:w="1417" w:type="dxa"/>
          </w:tcPr>
          <w:p w:rsidR="008760EE" w:rsidRPr="00F85F69" w:rsidRDefault="008760EE" w:rsidP="0019288B">
            <w:pPr>
              <w:spacing w:before="180" w:after="60"/>
              <w:rPr>
                <w:rFonts w:ascii="Comic Sans MS" w:eastAsia="Calibri" w:hAnsi="Comic Sans MS" w:cs="Calibri"/>
                <w:b/>
                <w:sz w:val="16"/>
                <w:szCs w:val="16"/>
              </w:rPr>
            </w:pPr>
          </w:p>
        </w:tc>
      </w:tr>
      <w:tr w:rsidR="008760EE" w:rsidRPr="00B0152E" w:rsidTr="0019288B">
        <w:trPr>
          <w:trHeight w:val="1035"/>
        </w:trPr>
        <w:tc>
          <w:tcPr>
            <w:tcW w:w="5245" w:type="dxa"/>
          </w:tcPr>
          <w:p w:rsidR="008760EE" w:rsidRDefault="008760EE" w:rsidP="0019288B">
            <w:pPr>
              <w:spacing w:after="80" w:line="276" w:lineRule="auto"/>
              <w:rPr>
                <w:rFonts w:ascii="Comic Sans MS" w:eastAsia="Calibri" w:hAnsi="Comic Sans MS" w:cs="Helvetica"/>
                <w:b/>
                <w:sz w:val="14"/>
                <w:szCs w:val="14"/>
                <w:lang w:val="en"/>
              </w:rPr>
            </w:pPr>
            <w:r w:rsidRPr="00F85F69">
              <w:rPr>
                <w:rFonts w:ascii="Comic Sans MS" w:eastAsia="Calibri" w:hAnsi="Comic Sans MS" w:cs="Helvetica"/>
                <w:b/>
                <w:sz w:val="14"/>
                <w:szCs w:val="14"/>
                <w:lang w:val="en"/>
              </w:rPr>
              <w:t xml:space="preserve">EN1-9B  Grammar, Punctuation and Vocabulary </w:t>
            </w:r>
          </w:p>
          <w:p w:rsidR="008760EE" w:rsidRPr="00F85F69" w:rsidRDefault="008760EE" w:rsidP="0019288B">
            <w:pPr>
              <w:spacing w:after="80" w:line="276" w:lineRule="auto"/>
              <w:rPr>
                <w:rFonts w:ascii="Comic Sans MS" w:hAnsi="Comic Sans MS"/>
                <w:b/>
                <w:sz w:val="14"/>
                <w:szCs w:val="14"/>
                <w:lang w:val="en-US"/>
              </w:rPr>
            </w:pPr>
          </w:p>
          <w:p w:rsidR="008760EE" w:rsidRPr="00430235" w:rsidRDefault="008760EE" w:rsidP="0019288B">
            <w:pPr>
              <w:spacing w:after="80"/>
              <w:ind w:left="227"/>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demonstrate the use of more vocabulary to describe emotions and experiences when writing</w:t>
            </w:r>
          </w:p>
        </w:tc>
        <w:tc>
          <w:tcPr>
            <w:tcW w:w="6696" w:type="dxa"/>
          </w:tcPr>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Discuss new vocabulary </w:t>
            </w:r>
            <w:proofErr w:type="spellStart"/>
            <w:r w:rsidRPr="00F85F69">
              <w:rPr>
                <w:rFonts w:ascii="Comic Sans MS" w:eastAsia="Calibri" w:hAnsi="Comic Sans MS"/>
                <w:color w:val="000000"/>
                <w:sz w:val="14"/>
                <w:szCs w:val="14"/>
                <w:lang w:val="en"/>
              </w:rPr>
              <w:t>eg</w:t>
            </w:r>
            <w:proofErr w:type="spellEnd"/>
            <w:r w:rsidRPr="00F85F69">
              <w:rPr>
                <w:rFonts w:ascii="Comic Sans MS" w:eastAsia="Calibri" w:hAnsi="Comic Sans MS"/>
                <w:color w:val="000000"/>
                <w:sz w:val="14"/>
                <w:szCs w:val="14"/>
                <w:lang w:val="en"/>
              </w:rPr>
              <w:t xml:space="preserve"> slip, slop, slap, slide, sleek</w:t>
            </w:r>
          </w:p>
        </w:tc>
        <w:tc>
          <w:tcPr>
            <w:tcW w:w="1634" w:type="dxa"/>
          </w:tcPr>
          <w:p w:rsidR="008760EE" w:rsidRPr="00F85F69" w:rsidRDefault="008760EE" w:rsidP="0019288B">
            <w:pPr>
              <w:keepNext/>
              <w:keepLines/>
              <w:spacing w:before="180" w:after="60"/>
              <w:rPr>
                <w:rFonts w:ascii="Comic Sans MS" w:eastAsia="Calibri" w:hAnsi="Comic Sans MS" w:cs="Calibri"/>
                <w:b/>
                <w:sz w:val="16"/>
                <w:szCs w:val="16"/>
              </w:rPr>
            </w:pPr>
          </w:p>
        </w:tc>
        <w:tc>
          <w:tcPr>
            <w:tcW w:w="1417" w:type="dxa"/>
          </w:tcPr>
          <w:p w:rsidR="008760EE" w:rsidRPr="00F85F69" w:rsidRDefault="008760EE" w:rsidP="0019288B">
            <w:pPr>
              <w:keepNext/>
              <w:keepLines/>
              <w:spacing w:before="180" w:after="60"/>
              <w:rPr>
                <w:rFonts w:ascii="Comic Sans MS" w:eastAsia="Calibri" w:hAnsi="Comic Sans MS" w:cs="Calibri"/>
                <w:b/>
                <w:sz w:val="16"/>
                <w:szCs w:val="16"/>
              </w:rPr>
            </w:pPr>
          </w:p>
        </w:tc>
      </w:tr>
      <w:tr w:rsidR="008760EE" w:rsidRPr="00B0152E" w:rsidTr="0019288B">
        <w:trPr>
          <w:trHeight w:val="1035"/>
        </w:trPr>
        <w:tc>
          <w:tcPr>
            <w:tcW w:w="5245" w:type="dxa"/>
          </w:tcPr>
          <w:p w:rsidR="008760EE" w:rsidRDefault="008760EE" w:rsidP="0019288B">
            <w:pPr>
              <w:spacing w:after="80" w:line="276" w:lineRule="auto"/>
              <w:rPr>
                <w:rFonts w:ascii="Comic Sans MS" w:eastAsia="Calibri" w:hAnsi="Comic Sans MS" w:cs="Helvetica"/>
                <w:b/>
                <w:sz w:val="14"/>
                <w:szCs w:val="14"/>
                <w:lang w:val="en"/>
              </w:rPr>
            </w:pPr>
            <w:r w:rsidRPr="00F85F69">
              <w:rPr>
                <w:rFonts w:ascii="Comic Sans MS" w:eastAsia="Calibri" w:hAnsi="Comic Sans MS" w:cs="Helvetica"/>
                <w:b/>
                <w:sz w:val="14"/>
                <w:szCs w:val="14"/>
                <w:lang w:val="en"/>
              </w:rPr>
              <w:lastRenderedPageBreak/>
              <w:t>EN1-12E</w:t>
            </w:r>
            <w:r w:rsidRPr="00F85F69">
              <w:rPr>
                <w:rFonts w:ascii="Comic Sans MS" w:eastAsia="Calibri" w:hAnsi="Comic Sans MS" w:cs="Helvetica"/>
                <w:color w:val="767676"/>
                <w:sz w:val="14"/>
                <w:szCs w:val="14"/>
                <w:lang w:val="en"/>
              </w:rPr>
              <w:t xml:space="preserve"> </w:t>
            </w:r>
            <w:r w:rsidRPr="00F85F69">
              <w:rPr>
                <w:rFonts w:ascii="Comic Sans MS" w:eastAsia="Calibri" w:hAnsi="Comic Sans MS" w:cs="Helvetica"/>
                <w:b/>
                <w:sz w:val="14"/>
                <w:szCs w:val="14"/>
                <w:lang w:val="en"/>
              </w:rPr>
              <w:t>Reflecting on Learning</w:t>
            </w:r>
          </w:p>
          <w:p w:rsidR="008760EE" w:rsidRPr="00F85F69" w:rsidRDefault="008760EE" w:rsidP="0019288B">
            <w:pPr>
              <w:spacing w:after="80" w:line="276" w:lineRule="auto"/>
              <w:rPr>
                <w:rFonts w:ascii="Comic Sans MS" w:eastAsia="Calibri" w:hAnsi="Comic Sans MS" w:cs="Helvetica"/>
                <w:b/>
                <w:sz w:val="14"/>
                <w:szCs w:val="14"/>
                <w:lang w:val="en"/>
              </w:rPr>
            </w:pPr>
          </w:p>
          <w:p w:rsidR="008760EE" w:rsidRPr="00F85F69" w:rsidRDefault="008760EE" w:rsidP="0019288B">
            <w:pPr>
              <w:spacing w:after="80"/>
              <w:ind w:left="227"/>
              <w:rPr>
                <w:rFonts w:ascii="Comic Sans MS" w:eastAsia="Calibri" w:hAnsi="Comic Sans MS" w:cs="Helvetica"/>
                <w:b/>
                <w:sz w:val="14"/>
                <w:szCs w:val="14"/>
                <w:lang w:val="en"/>
              </w:rPr>
            </w:pPr>
            <w:r w:rsidRPr="00F85F69">
              <w:rPr>
                <w:rFonts w:ascii="Comic Sans MS" w:eastAsia="Calibri" w:hAnsi="Comic Sans MS"/>
                <w:color w:val="000000"/>
                <w:sz w:val="14"/>
                <w:szCs w:val="14"/>
                <w:lang w:val="en"/>
              </w:rPr>
              <w:t>discuss the roles and responsibilities when working as a member of a group</w:t>
            </w:r>
          </w:p>
        </w:tc>
        <w:tc>
          <w:tcPr>
            <w:tcW w:w="6696" w:type="dxa"/>
          </w:tcPr>
          <w:p w:rsidR="008760EE" w:rsidRPr="00F85F69" w:rsidRDefault="008760EE" w:rsidP="008760EE">
            <w:pPr>
              <w:numPr>
                <w:ilvl w:val="0"/>
                <w:numId w:val="4"/>
              </w:numPr>
              <w:spacing w:after="80" w:line="276" w:lineRule="auto"/>
              <w:ind w:left="317" w:hanging="141"/>
              <w:rPr>
                <w:rFonts w:ascii="Comic Sans MS" w:eastAsia="Calibri" w:hAnsi="Comic Sans MS"/>
                <w:color w:val="000000"/>
                <w:sz w:val="14"/>
                <w:szCs w:val="14"/>
                <w:lang w:val="en"/>
              </w:rPr>
            </w:pPr>
            <w:r w:rsidRPr="00F85F69">
              <w:rPr>
                <w:rFonts w:ascii="Comic Sans MS" w:eastAsia="Calibri" w:hAnsi="Comic Sans MS"/>
                <w:color w:val="000000"/>
                <w:sz w:val="14"/>
                <w:szCs w:val="14"/>
                <w:lang w:val="en"/>
              </w:rPr>
              <w:t xml:space="preserve">Have students present their poster. Students reflect and explain their roles and responsibilities when working within the group.   </w:t>
            </w:r>
          </w:p>
          <w:p w:rsidR="008760EE" w:rsidRPr="00F85F69" w:rsidRDefault="008760EE" w:rsidP="0019288B">
            <w:pPr>
              <w:spacing w:after="80"/>
              <w:ind w:left="317"/>
              <w:rPr>
                <w:rFonts w:ascii="Comic Sans MS" w:eastAsia="Calibri" w:hAnsi="Comic Sans MS"/>
                <w:b/>
                <w:sz w:val="14"/>
                <w:szCs w:val="14"/>
              </w:rPr>
            </w:pPr>
            <w:r w:rsidRPr="00F85F69">
              <w:rPr>
                <w:rFonts w:ascii="Comic Sans MS" w:eastAsia="Calibri" w:hAnsi="Comic Sans MS"/>
                <w:b/>
                <w:sz w:val="14"/>
                <w:szCs w:val="14"/>
              </w:rPr>
              <w:t xml:space="preserve"> </w:t>
            </w:r>
          </w:p>
        </w:tc>
        <w:tc>
          <w:tcPr>
            <w:tcW w:w="1634" w:type="dxa"/>
          </w:tcPr>
          <w:p w:rsidR="008760EE" w:rsidRPr="00F85F69" w:rsidRDefault="008760EE" w:rsidP="0019288B">
            <w:pPr>
              <w:keepNext/>
              <w:keepLines/>
              <w:spacing w:before="180" w:after="60"/>
              <w:rPr>
                <w:rFonts w:ascii="Comic Sans MS" w:eastAsia="Calibri" w:hAnsi="Comic Sans MS" w:cs="Calibri"/>
                <w:b/>
                <w:sz w:val="16"/>
                <w:szCs w:val="16"/>
              </w:rPr>
            </w:pPr>
          </w:p>
        </w:tc>
        <w:tc>
          <w:tcPr>
            <w:tcW w:w="1417" w:type="dxa"/>
          </w:tcPr>
          <w:p w:rsidR="008760EE" w:rsidRPr="00F85F69" w:rsidRDefault="008760EE" w:rsidP="0019288B">
            <w:pPr>
              <w:keepNext/>
              <w:keepLines/>
              <w:spacing w:before="180" w:after="60"/>
              <w:rPr>
                <w:rFonts w:ascii="Comic Sans MS" w:eastAsia="Calibri" w:hAnsi="Comic Sans MS" w:cs="Calibri"/>
                <w:b/>
                <w:sz w:val="16"/>
                <w:szCs w:val="16"/>
              </w:rPr>
            </w:pPr>
          </w:p>
        </w:tc>
      </w:tr>
    </w:tbl>
    <w:p w:rsidR="00ED78E6" w:rsidRDefault="00ED78E6">
      <w:bookmarkStart w:id="0" w:name="_GoBack"/>
      <w:bookmarkEnd w:id="0"/>
    </w:p>
    <w:sectPr w:rsidR="00ED78E6" w:rsidSect="008760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7A7"/>
    <w:multiLevelType w:val="hybridMultilevel"/>
    <w:tmpl w:val="B4C21EB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
    <w:nsid w:val="14C16D1E"/>
    <w:multiLevelType w:val="hybridMultilevel"/>
    <w:tmpl w:val="CF10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F01A6A"/>
    <w:multiLevelType w:val="hybridMultilevel"/>
    <w:tmpl w:val="CA26C3E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nsid w:val="754C380D"/>
    <w:multiLevelType w:val="hybridMultilevel"/>
    <w:tmpl w:val="F696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EE"/>
    <w:rsid w:val="008760EE"/>
    <w:rsid w:val="00ED7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0EE"/>
    <w:rPr>
      <w:rFonts w:ascii="Tahoma" w:hAnsi="Tahoma" w:cs="Tahoma"/>
      <w:sz w:val="16"/>
      <w:szCs w:val="16"/>
    </w:rPr>
  </w:style>
  <w:style w:type="character" w:customStyle="1" w:styleId="BalloonTextChar">
    <w:name w:val="Balloon Text Char"/>
    <w:basedOn w:val="DefaultParagraphFont"/>
    <w:link w:val="BalloonText"/>
    <w:uiPriority w:val="99"/>
    <w:semiHidden/>
    <w:rsid w:val="008760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0EE"/>
    <w:rPr>
      <w:rFonts w:ascii="Tahoma" w:hAnsi="Tahoma" w:cs="Tahoma"/>
      <w:sz w:val="16"/>
      <w:szCs w:val="16"/>
    </w:rPr>
  </w:style>
  <w:style w:type="character" w:customStyle="1" w:styleId="BalloonTextChar">
    <w:name w:val="Balloon Text Char"/>
    <w:basedOn w:val="DefaultParagraphFont"/>
    <w:link w:val="BalloonText"/>
    <w:uiPriority w:val="99"/>
    <w:semiHidden/>
    <w:rsid w:val="008760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eng/noun-groups/?ajax" TargetMode="External"/><Relationship Id="rId13" Type="http://schemas.openxmlformats.org/officeDocument/2006/relationships/hyperlink" Target="http://syllabus.bos.nsw.edu.au/glossary/eng/prediction/?ajax" TargetMode="External"/><Relationship Id="rId18" Type="http://schemas.openxmlformats.org/officeDocument/2006/relationships/hyperlink" Target="http://syllabus.bos.nsw.edu.au/glossary/eng/pronoun/?aja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yllabus.bos.nsw.edu.au/glossary/eng/adverb/?ajax" TargetMode="External"/><Relationship Id="rId7" Type="http://schemas.openxmlformats.org/officeDocument/2006/relationships/hyperlink" Target="http://syllabus.bos.nsw.edu.au/glossary/eng/noun/?ajax" TargetMode="External"/><Relationship Id="rId12" Type="http://schemas.openxmlformats.org/officeDocument/2006/relationships/hyperlink" Target="http://syllabus.bos.nsw.edu.au/glossary/eng/inference/?ajax" TargetMode="External"/><Relationship Id="rId17" Type="http://schemas.openxmlformats.org/officeDocument/2006/relationships/hyperlink" Target="http://syllabus.bos.nsw.edu.au/glossary/eng/noun/?aja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yllabus.bos.nsw.edu.au/glossary/eng/adjective/?ajax" TargetMode="External"/><Relationship Id="rId1" Type="http://schemas.openxmlformats.org/officeDocument/2006/relationships/numbering" Target="numbering.xml"/><Relationship Id="rId6" Type="http://schemas.openxmlformats.org/officeDocument/2006/relationships/hyperlink" Target="http://syllabus.bos.nsw.edu.au/glossary/eng/active-listening/?ajax" TargetMode="External"/><Relationship Id="rId11" Type="http://schemas.openxmlformats.org/officeDocument/2006/relationships/hyperlink" Target="http://syllabus.bos.nsw.edu.au/glossary/eng/active-listening/?ajax" TargetMode="External"/><Relationship Id="rId24" Type="http://schemas.openxmlformats.org/officeDocument/2006/relationships/hyperlink" Target="http://syllabus.bos.nsw.edu.au/glossary/eng/digraph/?ajax" TargetMode="External"/><Relationship Id="rId5" Type="http://schemas.openxmlformats.org/officeDocument/2006/relationships/webSettings" Target="webSettings.xml"/><Relationship Id="rId15" Type="http://schemas.openxmlformats.org/officeDocument/2006/relationships/hyperlink" Target="http://syllabus.bos.nsw.edu.au/glossary/eng/narrative/?ajax" TargetMode="External"/><Relationship Id="rId23" Type="http://schemas.openxmlformats.org/officeDocument/2006/relationships/image" Target="media/image2.png"/><Relationship Id="rId10" Type="http://schemas.openxmlformats.org/officeDocument/2006/relationships/hyperlink" Target="http://syllabus.bos.nsw.edu.au/glossary/eng/adjective/?ajax" TargetMode="External"/><Relationship Id="rId19" Type="http://schemas.openxmlformats.org/officeDocument/2006/relationships/hyperlink" Target="http://syllabus.bos.nsw.edu.au/glossary/eng/verb/?ajax" TargetMode="External"/><Relationship Id="rId4" Type="http://schemas.openxmlformats.org/officeDocument/2006/relationships/settings" Target="settings.xml"/><Relationship Id="rId9" Type="http://schemas.openxmlformats.org/officeDocument/2006/relationships/hyperlink" Target="http://syllabus.bos.nsw.edu.au/glossary/eng/article/?ajax" TargetMode="External"/><Relationship Id="rId14" Type="http://schemas.openxmlformats.org/officeDocument/2006/relationships/hyperlink" Target="http://syllabus.bos.nsw.edu.au/glossary/eng/representation/?ajax" TargetMode="External"/><Relationship Id="rId22" Type="http://schemas.openxmlformats.org/officeDocument/2006/relationships/hyperlink" Target="http://syllabus.bos.nsw.edu.au/glossary/eng/literary-texts/?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2015-02-04T03:49:00Z</dcterms:created>
  <dcterms:modified xsi:type="dcterms:W3CDTF">2015-02-04T03:49:00Z</dcterms:modified>
</cp:coreProperties>
</file>