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6586" w:type="dxa"/>
        <w:tblInd w:w="-34" w:type="dxa"/>
        <w:tblLook w:val="04A0" w:firstRow="1" w:lastRow="0" w:firstColumn="1" w:lastColumn="0" w:noHBand="0" w:noVBand="1"/>
      </w:tblPr>
      <w:tblGrid>
        <w:gridCol w:w="1293"/>
        <w:gridCol w:w="2005"/>
        <w:gridCol w:w="1354"/>
        <w:gridCol w:w="1415"/>
        <w:gridCol w:w="2013"/>
        <w:gridCol w:w="1418"/>
        <w:gridCol w:w="1352"/>
        <w:gridCol w:w="1493"/>
        <w:gridCol w:w="1426"/>
        <w:gridCol w:w="1470"/>
        <w:gridCol w:w="1347"/>
      </w:tblGrid>
      <w:tr w:rsidR="009E04AC" w:rsidTr="00D95B79">
        <w:trPr>
          <w:trHeight w:val="275"/>
        </w:trPr>
        <w:tc>
          <w:tcPr>
            <w:tcW w:w="1293" w:type="dxa"/>
            <w:vMerge w:val="restart"/>
            <w:shd w:val="clear" w:color="auto" w:fill="8DB3E2" w:themeFill="text2" w:themeFillTint="66"/>
          </w:tcPr>
          <w:p w:rsidR="00561286" w:rsidRPr="008E6AED" w:rsidRDefault="00561286">
            <w:pPr>
              <w:rPr>
                <w:b/>
                <w:sz w:val="20"/>
                <w:szCs w:val="20"/>
              </w:rPr>
            </w:pPr>
            <w:r w:rsidRPr="008E6AED">
              <w:rPr>
                <w:b/>
                <w:sz w:val="20"/>
                <w:szCs w:val="20"/>
              </w:rPr>
              <w:t>Cluster</w:t>
            </w:r>
          </w:p>
        </w:tc>
        <w:tc>
          <w:tcPr>
            <w:tcW w:w="2005" w:type="dxa"/>
            <w:shd w:val="clear" w:color="auto" w:fill="8DB3E2" w:themeFill="text2" w:themeFillTint="66"/>
          </w:tcPr>
          <w:p w:rsidR="00561286" w:rsidRPr="008E6AED" w:rsidRDefault="00561286">
            <w:pPr>
              <w:rPr>
                <w:b/>
                <w:sz w:val="20"/>
                <w:szCs w:val="20"/>
              </w:rPr>
            </w:pPr>
            <w:r w:rsidRPr="008E6AED">
              <w:rPr>
                <w:b/>
                <w:sz w:val="20"/>
                <w:szCs w:val="20"/>
              </w:rPr>
              <w:t>Text Structure</w:t>
            </w:r>
          </w:p>
        </w:tc>
        <w:tc>
          <w:tcPr>
            <w:tcW w:w="4782" w:type="dxa"/>
            <w:gridSpan w:val="3"/>
            <w:shd w:val="clear" w:color="auto" w:fill="8DB3E2" w:themeFill="text2" w:themeFillTint="66"/>
          </w:tcPr>
          <w:p w:rsidR="00561286" w:rsidRPr="008E6AED" w:rsidRDefault="00561286">
            <w:pPr>
              <w:rPr>
                <w:b/>
                <w:sz w:val="20"/>
                <w:szCs w:val="20"/>
              </w:rPr>
            </w:pPr>
            <w:r w:rsidRPr="008E6AED">
              <w:rPr>
                <w:b/>
                <w:sz w:val="20"/>
                <w:szCs w:val="20"/>
              </w:rPr>
              <w:t>Purpose</w:t>
            </w:r>
          </w:p>
        </w:tc>
        <w:tc>
          <w:tcPr>
            <w:tcW w:w="8506" w:type="dxa"/>
            <w:gridSpan w:val="6"/>
            <w:shd w:val="clear" w:color="auto" w:fill="8DB3E2" w:themeFill="text2" w:themeFillTint="66"/>
          </w:tcPr>
          <w:p w:rsidR="00561286" w:rsidRPr="008E6AED" w:rsidRDefault="00561286">
            <w:pPr>
              <w:rPr>
                <w:b/>
                <w:sz w:val="20"/>
                <w:szCs w:val="20"/>
              </w:rPr>
            </w:pPr>
            <w:r w:rsidRPr="008E6AED">
              <w:rPr>
                <w:b/>
                <w:sz w:val="20"/>
                <w:szCs w:val="20"/>
              </w:rPr>
              <w:t>Language Features</w:t>
            </w:r>
          </w:p>
        </w:tc>
      </w:tr>
      <w:tr w:rsidR="00D061F1" w:rsidTr="00D95B79">
        <w:trPr>
          <w:trHeight w:val="272"/>
        </w:trPr>
        <w:tc>
          <w:tcPr>
            <w:tcW w:w="1293" w:type="dxa"/>
            <w:vMerge/>
            <w:shd w:val="clear" w:color="auto" w:fill="8DB3E2" w:themeFill="text2" w:themeFillTint="66"/>
          </w:tcPr>
          <w:p w:rsidR="00561286" w:rsidRPr="008E6AED" w:rsidRDefault="00561286">
            <w:pPr>
              <w:rPr>
                <w:b/>
                <w:sz w:val="20"/>
                <w:szCs w:val="20"/>
              </w:rPr>
            </w:pPr>
          </w:p>
        </w:tc>
        <w:tc>
          <w:tcPr>
            <w:tcW w:w="2005" w:type="dxa"/>
            <w:shd w:val="clear" w:color="auto" w:fill="C6D9F1" w:themeFill="text2" w:themeFillTint="33"/>
          </w:tcPr>
          <w:p w:rsidR="00561286" w:rsidRPr="008E6AED" w:rsidRDefault="00D95B79">
            <w:pPr>
              <w:rPr>
                <w:b/>
                <w:sz w:val="20"/>
                <w:szCs w:val="20"/>
              </w:rPr>
            </w:pPr>
            <w:hyperlink w:anchor="Structure" w:history="1">
              <w:r w:rsidR="00561286" w:rsidRPr="008E6AED">
                <w:rPr>
                  <w:rStyle w:val="Hyperlink"/>
                  <w:b/>
                  <w:color w:val="auto"/>
                  <w:sz w:val="20"/>
                  <w:szCs w:val="20"/>
                </w:rPr>
                <w:t>Structure</w:t>
              </w:r>
            </w:hyperlink>
          </w:p>
        </w:tc>
        <w:tc>
          <w:tcPr>
            <w:tcW w:w="1354" w:type="dxa"/>
          </w:tcPr>
          <w:p w:rsidR="00561286" w:rsidRPr="008E6AED" w:rsidRDefault="00D95B79" w:rsidP="006A6FE2">
            <w:pPr>
              <w:rPr>
                <w:b/>
                <w:sz w:val="20"/>
                <w:szCs w:val="20"/>
              </w:rPr>
            </w:pPr>
            <w:hyperlink w:anchor="Audience" w:history="1">
              <w:r w:rsidR="00561286" w:rsidRPr="008E6AED">
                <w:rPr>
                  <w:rStyle w:val="Hyperlink"/>
                  <w:b/>
                  <w:color w:val="auto"/>
                  <w:sz w:val="20"/>
                  <w:szCs w:val="20"/>
                </w:rPr>
                <w:t>Audience</w:t>
              </w:r>
            </w:hyperlink>
          </w:p>
        </w:tc>
        <w:tc>
          <w:tcPr>
            <w:tcW w:w="1415" w:type="dxa"/>
          </w:tcPr>
          <w:p w:rsidR="00561286" w:rsidRPr="008E6AED" w:rsidRDefault="00D95B79" w:rsidP="006A6FE2">
            <w:pPr>
              <w:rPr>
                <w:b/>
                <w:sz w:val="20"/>
                <w:szCs w:val="20"/>
              </w:rPr>
            </w:pPr>
            <w:hyperlink w:anchor="Ideas" w:history="1">
              <w:r w:rsidR="00561286" w:rsidRPr="008E6AED">
                <w:rPr>
                  <w:rStyle w:val="Hyperlink"/>
                  <w:b/>
                  <w:color w:val="auto"/>
                  <w:sz w:val="20"/>
                  <w:szCs w:val="20"/>
                </w:rPr>
                <w:t>Ideas</w:t>
              </w:r>
            </w:hyperlink>
          </w:p>
        </w:tc>
        <w:tc>
          <w:tcPr>
            <w:tcW w:w="2013" w:type="dxa"/>
          </w:tcPr>
          <w:p w:rsidR="00561286" w:rsidRPr="008E6AED" w:rsidRDefault="00D95B79" w:rsidP="006A6FE2">
            <w:pPr>
              <w:rPr>
                <w:b/>
                <w:sz w:val="20"/>
                <w:szCs w:val="20"/>
              </w:rPr>
            </w:pPr>
            <w:hyperlink w:anchor="Devices" w:history="1">
              <w:r w:rsidR="00561286" w:rsidRPr="008E6AED">
                <w:rPr>
                  <w:rStyle w:val="Hyperlink"/>
                  <w:b/>
                  <w:color w:val="auto"/>
                  <w:sz w:val="20"/>
                  <w:szCs w:val="20"/>
                </w:rPr>
                <w:t>Devices</w:t>
              </w:r>
            </w:hyperlink>
          </w:p>
        </w:tc>
        <w:tc>
          <w:tcPr>
            <w:tcW w:w="1418" w:type="dxa"/>
            <w:shd w:val="clear" w:color="auto" w:fill="C6D9F1" w:themeFill="text2" w:themeFillTint="33"/>
          </w:tcPr>
          <w:p w:rsidR="00561286" w:rsidRPr="008E6AED" w:rsidRDefault="00D95B79" w:rsidP="006A6FE2">
            <w:pPr>
              <w:rPr>
                <w:b/>
                <w:sz w:val="20"/>
                <w:szCs w:val="20"/>
              </w:rPr>
            </w:pPr>
            <w:hyperlink w:anchor="Vocabulary" w:history="1">
              <w:r w:rsidR="00561286" w:rsidRPr="008E6AED">
                <w:rPr>
                  <w:rStyle w:val="Hyperlink"/>
                  <w:b/>
                  <w:color w:val="auto"/>
                  <w:sz w:val="20"/>
                  <w:szCs w:val="20"/>
                </w:rPr>
                <w:t>Vocab</w:t>
              </w:r>
              <w:r w:rsidR="00561286" w:rsidRPr="008E6AED">
                <w:rPr>
                  <w:rStyle w:val="Hyperlink"/>
                  <w:b/>
                  <w:color w:val="auto"/>
                  <w:sz w:val="20"/>
                  <w:szCs w:val="20"/>
                  <w:shd w:val="clear" w:color="auto" w:fill="C6D9F1" w:themeFill="text2" w:themeFillTint="33"/>
                </w:rPr>
                <w:t>u</w:t>
              </w:r>
              <w:r w:rsidR="00561286" w:rsidRPr="008E6AED">
                <w:rPr>
                  <w:rStyle w:val="Hyperlink"/>
                  <w:b/>
                  <w:color w:val="auto"/>
                  <w:sz w:val="20"/>
                  <w:szCs w:val="20"/>
                </w:rPr>
                <w:t>lary</w:t>
              </w:r>
            </w:hyperlink>
          </w:p>
        </w:tc>
        <w:tc>
          <w:tcPr>
            <w:tcW w:w="1352" w:type="dxa"/>
          </w:tcPr>
          <w:p w:rsidR="00561286" w:rsidRPr="008E6AED" w:rsidRDefault="00D95B79" w:rsidP="006A6FE2">
            <w:pPr>
              <w:rPr>
                <w:b/>
                <w:sz w:val="20"/>
                <w:szCs w:val="20"/>
              </w:rPr>
            </w:pPr>
            <w:hyperlink w:anchor="Cohesion" w:history="1">
              <w:r w:rsidR="00561286" w:rsidRPr="008E6AED">
                <w:rPr>
                  <w:rStyle w:val="Hyperlink"/>
                  <w:b/>
                  <w:color w:val="auto"/>
                  <w:sz w:val="20"/>
                  <w:szCs w:val="20"/>
                </w:rPr>
                <w:t>Cohesion</w:t>
              </w:r>
            </w:hyperlink>
          </w:p>
        </w:tc>
        <w:tc>
          <w:tcPr>
            <w:tcW w:w="1493" w:type="dxa"/>
          </w:tcPr>
          <w:p w:rsidR="00561286" w:rsidRPr="008E6AED" w:rsidRDefault="00D95B79" w:rsidP="006A6FE2">
            <w:pPr>
              <w:rPr>
                <w:b/>
                <w:sz w:val="20"/>
                <w:szCs w:val="20"/>
              </w:rPr>
            </w:pPr>
            <w:hyperlink w:anchor="Paragraphing" w:history="1">
              <w:r w:rsidR="00561286" w:rsidRPr="008E6AED">
                <w:rPr>
                  <w:rStyle w:val="Hyperlink"/>
                  <w:b/>
                  <w:color w:val="auto"/>
                  <w:sz w:val="20"/>
                  <w:szCs w:val="20"/>
                </w:rPr>
                <w:t>Paragraphing</w:t>
              </w:r>
            </w:hyperlink>
          </w:p>
        </w:tc>
        <w:tc>
          <w:tcPr>
            <w:tcW w:w="1426" w:type="dxa"/>
            <w:shd w:val="clear" w:color="auto" w:fill="C6D9F1" w:themeFill="text2" w:themeFillTint="33"/>
          </w:tcPr>
          <w:p w:rsidR="00561286" w:rsidRPr="008E6AED" w:rsidRDefault="00D95B79" w:rsidP="006A6FE2">
            <w:pPr>
              <w:rPr>
                <w:b/>
                <w:sz w:val="20"/>
                <w:szCs w:val="20"/>
              </w:rPr>
            </w:pPr>
            <w:hyperlink w:anchor="Sentence" w:history="1">
              <w:r w:rsidR="00561286" w:rsidRPr="008E6AED">
                <w:rPr>
                  <w:rStyle w:val="Hyperlink"/>
                  <w:b/>
                  <w:color w:val="auto"/>
                  <w:sz w:val="20"/>
                  <w:szCs w:val="20"/>
                </w:rPr>
                <w:t>Sentence Structure</w:t>
              </w:r>
            </w:hyperlink>
          </w:p>
        </w:tc>
        <w:tc>
          <w:tcPr>
            <w:tcW w:w="1470" w:type="dxa"/>
            <w:shd w:val="clear" w:color="auto" w:fill="C6D9F1" w:themeFill="text2" w:themeFillTint="33"/>
          </w:tcPr>
          <w:p w:rsidR="00561286" w:rsidRPr="008E6AED" w:rsidRDefault="00D95B79" w:rsidP="006A6FE2">
            <w:pPr>
              <w:rPr>
                <w:b/>
                <w:sz w:val="20"/>
                <w:szCs w:val="20"/>
              </w:rPr>
            </w:pPr>
            <w:hyperlink w:anchor="Punctuation" w:history="1">
              <w:r w:rsidR="00561286" w:rsidRPr="008E6AED">
                <w:rPr>
                  <w:rStyle w:val="Hyperlink"/>
                  <w:b/>
                  <w:color w:val="auto"/>
                  <w:sz w:val="20"/>
                  <w:szCs w:val="20"/>
                </w:rPr>
                <w:t>Punctuation</w:t>
              </w:r>
            </w:hyperlink>
          </w:p>
        </w:tc>
        <w:tc>
          <w:tcPr>
            <w:tcW w:w="1347" w:type="dxa"/>
            <w:shd w:val="clear" w:color="auto" w:fill="C6D9F1" w:themeFill="text2" w:themeFillTint="33"/>
          </w:tcPr>
          <w:p w:rsidR="00561286" w:rsidRPr="008E6AED" w:rsidRDefault="00D95B79" w:rsidP="006A6FE2">
            <w:pPr>
              <w:rPr>
                <w:b/>
                <w:sz w:val="20"/>
                <w:szCs w:val="20"/>
              </w:rPr>
            </w:pPr>
            <w:hyperlink w:anchor="Spelling" w:history="1">
              <w:r w:rsidR="00561286" w:rsidRPr="008E6AED">
                <w:rPr>
                  <w:rStyle w:val="Hyperlink"/>
                  <w:b/>
                  <w:color w:val="auto"/>
                  <w:sz w:val="20"/>
                  <w:szCs w:val="20"/>
                </w:rPr>
                <w:t>Spelling</w:t>
              </w:r>
            </w:hyperlink>
          </w:p>
        </w:tc>
      </w:tr>
      <w:tr w:rsidR="00D95B79" w:rsidRPr="001F4681" w:rsidTr="00D95B79">
        <w:trPr>
          <w:trHeight w:val="305"/>
        </w:trPr>
        <w:tc>
          <w:tcPr>
            <w:tcW w:w="1293" w:type="dxa"/>
            <w:shd w:val="clear" w:color="auto" w:fill="C6D9F1" w:themeFill="text2" w:themeFillTint="33"/>
          </w:tcPr>
          <w:p w:rsidR="00D95B79" w:rsidRPr="008E6AED" w:rsidRDefault="00D95B79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</w:t>
            </w:r>
          </w:p>
        </w:tc>
        <w:tc>
          <w:tcPr>
            <w:tcW w:w="2005" w:type="dxa"/>
            <w:shd w:val="clear" w:color="auto" w:fill="DBE5F1" w:themeFill="accent1" w:themeFillTint="33"/>
          </w:tcPr>
          <w:p w:rsidR="00D95B79" w:rsidRPr="00391A00" w:rsidRDefault="00D95B79" w:rsidP="002B6FAA">
            <w:pPr>
              <w:rPr>
                <w:sz w:val="12"/>
                <w:szCs w:val="12"/>
              </w:rPr>
            </w:pPr>
            <w:r w:rsidRPr="00391A00">
              <w:rPr>
                <w:sz w:val="12"/>
                <w:szCs w:val="12"/>
              </w:rPr>
              <w:t>No clear message</w:t>
            </w:r>
            <w:r>
              <w:rPr>
                <w:sz w:val="12"/>
                <w:szCs w:val="12"/>
              </w:rPr>
              <w:t xml:space="preserve"> (BPS)</w:t>
            </w:r>
          </w:p>
        </w:tc>
        <w:tc>
          <w:tcPr>
            <w:tcW w:w="1354" w:type="dxa"/>
            <w:shd w:val="clear" w:color="auto" w:fill="auto"/>
          </w:tcPr>
          <w:p w:rsidR="00D95B79" w:rsidRPr="00F37456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 audience (BPS)</w:t>
            </w:r>
          </w:p>
        </w:tc>
        <w:tc>
          <w:tcPr>
            <w:tcW w:w="1415" w:type="dxa"/>
          </w:tcPr>
          <w:p w:rsidR="00D95B79" w:rsidRPr="00F37456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  <w:r>
              <w:rPr>
                <w:rFonts w:cs="Arial"/>
                <w:sz w:val="12"/>
                <w:szCs w:val="12"/>
                <w:lang w:eastAsia="en-AU"/>
              </w:rPr>
              <w:t>No content</w:t>
            </w:r>
          </w:p>
        </w:tc>
        <w:tc>
          <w:tcPr>
            <w:tcW w:w="2013" w:type="dxa"/>
            <w:vMerge w:val="restart"/>
          </w:tcPr>
          <w:p w:rsidR="00D95B79" w:rsidRDefault="00D95B79" w:rsidP="002B6FAA">
            <w:pPr>
              <w:rPr>
                <w:sz w:val="12"/>
                <w:szCs w:val="12"/>
              </w:rPr>
            </w:pPr>
            <w:r w:rsidRPr="00E644E0">
              <w:rPr>
                <w:sz w:val="12"/>
                <w:szCs w:val="12"/>
              </w:rPr>
              <w:t>No devices</w:t>
            </w:r>
            <w:r>
              <w:rPr>
                <w:sz w:val="12"/>
                <w:szCs w:val="12"/>
              </w:rPr>
              <w:t xml:space="preserve"> (1 mark)</w:t>
            </w:r>
          </w:p>
          <w:p w:rsidR="00D95B79" w:rsidRPr="00E644E0" w:rsidRDefault="00D95B79" w:rsidP="002B6FAA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(BPS)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D95B79" w:rsidRPr="00A042A5" w:rsidRDefault="00D95B79" w:rsidP="002B6FAA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Attempts to record words of personal significance </w:t>
            </w:r>
            <w:proofErr w:type="spellStart"/>
            <w:r>
              <w:rPr>
                <w:sz w:val="12"/>
                <w:szCs w:val="12"/>
              </w:rPr>
              <w:t>eg</w:t>
            </w:r>
            <w:proofErr w:type="spellEnd"/>
            <w:r>
              <w:rPr>
                <w:sz w:val="12"/>
                <w:szCs w:val="12"/>
              </w:rPr>
              <w:t xml:space="preserve"> name(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</w:tc>
        <w:tc>
          <w:tcPr>
            <w:tcW w:w="1352" w:type="dxa"/>
            <w:shd w:val="clear" w:color="auto" w:fill="FFFFFF" w:themeFill="background1"/>
          </w:tcPr>
          <w:p w:rsidR="00D95B79" w:rsidRPr="00F37456" w:rsidRDefault="00D95B79" w:rsidP="002B6FAA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 cohesion (BPS)</w:t>
            </w:r>
          </w:p>
        </w:tc>
        <w:tc>
          <w:tcPr>
            <w:tcW w:w="1493" w:type="dxa"/>
            <w:vMerge w:val="restart"/>
            <w:shd w:val="clear" w:color="auto" w:fill="auto"/>
          </w:tcPr>
          <w:p w:rsidR="00D95B79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sz w:val="12"/>
                <w:szCs w:val="12"/>
              </w:rPr>
            </w:pPr>
            <w:r w:rsidRPr="005B577A">
              <w:rPr>
                <w:rFonts w:cs="GothamBook"/>
                <w:sz w:val="12"/>
                <w:szCs w:val="12"/>
              </w:rPr>
              <w:t>No evidence</w:t>
            </w:r>
            <w:r>
              <w:rPr>
                <w:rFonts w:cs="GothamBook"/>
                <w:sz w:val="12"/>
                <w:szCs w:val="12"/>
              </w:rPr>
              <w:t xml:space="preserve"> ( 1 mark)</w:t>
            </w:r>
          </w:p>
          <w:p w:rsidR="00D95B79" w:rsidRPr="005B577A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sz w:val="12"/>
                <w:szCs w:val="12"/>
              </w:rPr>
            </w:pPr>
            <w:r>
              <w:rPr>
                <w:rFonts w:cs="GothamBook"/>
                <w:sz w:val="12"/>
                <w:szCs w:val="12"/>
              </w:rPr>
              <w:t>(BPS)</w:t>
            </w:r>
          </w:p>
        </w:tc>
        <w:tc>
          <w:tcPr>
            <w:tcW w:w="1426" w:type="dxa"/>
            <w:shd w:val="clear" w:color="auto" w:fill="DBE5F1" w:themeFill="accent1" w:themeFillTint="33"/>
          </w:tcPr>
          <w:p w:rsidR="00D95B79" w:rsidRPr="00F37456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 evidence of sentence structure 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</w:tc>
        <w:tc>
          <w:tcPr>
            <w:tcW w:w="1470" w:type="dxa"/>
            <w:shd w:val="clear" w:color="auto" w:fill="DBE5F1" w:themeFill="accent1" w:themeFillTint="33"/>
          </w:tcPr>
          <w:p w:rsidR="00D95B79" w:rsidRPr="00246A75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  <w:r>
              <w:rPr>
                <w:rFonts w:cs="Arial"/>
                <w:sz w:val="12"/>
                <w:szCs w:val="12"/>
                <w:lang w:eastAsia="en-AU"/>
              </w:rPr>
              <w:t xml:space="preserve">No evidence of punctuation. </w:t>
            </w: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  <w:p w:rsidR="00D95B79" w:rsidRPr="00F37456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</w:p>
        </w:tc>
        <w:tc>
          <w:tcPr>
            <w:tcW w:w="1347" w:type="dxa"/>
            <w:shd w:val="clear" w:color="auto" w:fill="DBE5F1" w:themeFill="accent1" w:themeFillTint="33"/>
          </w:tcPr>
          <w:p w:rsidR="00D95B79" w:rsidRPr="00246A75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sz w:val="12"/>
                <w:szCs w:val="12"/>
              </w:rPr>
            </w:pPr>
            <w:r>
              <w:rPr>
                <w:rFonts w:cs="GothamBook"/>
                <w:sz w:val="12"/>
                <w:szCs w:val="12"/>
              </w:rPr>
              <w:t xml:space="preserve">Random letter/letter like symbols. </w:t>
            </w: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  <w:p w:rsidR="00D95B79" w:rsidRPr="00A042A5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sz w:val="12"/>
                <w:szCs w:val="12"/>
              </w:rPr>
            </w:pPr>
          </w:p>
        </w:tc>
      </w:tr>
      <w:tr w:rsidR="00D95B79" w:rsidRPr="001F4681" w:rsidTr="00D95B79">
        <w:trPr>
          <w:trHeight w:val="305"/>
        </w:trPr>
        <w:tc>
          <w:tcPr>
            <w:tcW w:w="1293" w:type="dxa"/>
            <w:shd w:val="clear" w:color="auto" w:fill="C6D9F1" w:themeFill="text2" w:themeFillTint="33"/>
          </w:tcPr>
          <w:p w:rsidR="00D95B79" w:rsidRPr="008E6AED" w:rsidRDefault="00D95B79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</w:t>
            </w:r>
          </w:p>
        </w:tc>
        <w:tc>
          <w:tcPr>
            <w:tcW w:w="2005" w:type="dxa"/>
            <w:shd w:val="clear" w:color="auto" w:fill="DBE5F1" w:themeFill="accent1" w:themeFillTint="33"/>
          </w:tcPr>
          <w:p w:rsidR="00D95B79" w:rsidRPr="00391A00" w:rsidRDefault="00D95B79" w:rsidP="002B6FAA">
            <w:pPr>
              <w:rPr>
                <w:sz w:val="12"/>
                <w:szCs w:val="12"/>
              </w:rPr>
            </w:pPr>
            <w:r w:rsidRPr="00391A00">
              <w:rPr>
                <w:sz w:val="12"/>
                <w:szCs w:val="12"/>
              </w:rPr>
              <w:t>Attempts to record their message</w:t>
            </w:r>
            <w:r>
              <w:rPr>
                <w:sz w:val="12"/>
                <w:szCs w:val="12"/>
              </w:rPr>
              <w:t xml:space="preserve"> (BPS)</w:t>
            </w:r>
          </w:p>
        </w:tc>
        <w:tc>
          <w:tcPr>
            <w:tcW w:w="1354" w:type="dxa"/>
            <w:shd w:val="clear" w:color="auto" w:fill="auto"/>
          </w:tcPr>
          <w:p w:rsidR="00D95B79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Attempts to compose texts known audience e.g. self</w:t>
            </w:r>
          </w:p>
          <w:p w:rsidR="00D95B79" w:rsidRPr="00F37456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(BPS)</w:t>
            </w:r>
          </w:p>
        </w:tc>
        <w:tc>
          <w:tcPr>
            <w:tcW w:w="1415" w:type="dxa"/>
          </w:tcPr>
          <w:p w:rsidR="00D95B79" w:rsidRPr="00F37456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  <w:r>
              <w:rPr>
                <w:rFonts w:cs="Arial"/>
                <w:sz w:val="12"/>
                <w:szCs w:val="12"/>
                <w:lang w:eastAsia="en-AU"/>
              </w:rPr>
              <w:t>Random words</w:t>
            </w:r>
          </w:p>
        </w:tc>
        <w:tc>
          <w:tcPr>
            <w:tcW w:w="2013" w:type="dxa"/>
            <w:vMerge/>
          </w:tcPr>
          <w:p w:rsidR="00D95B79" w:rsidRPr="00F37456" w:rsidRDefault="00D95B79" w:rsidP="002B6FAA">
            <w:pPr>
              <w:rPr>
                <w:b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DBE5F1" w:themeFill="accent1" w:themeFillTint="33"/>
          </w:tcPr>
          <w:p w:rsidR="00D95B79" w:rsidRPr="00A042A5" w:rsidRDefault="00D95B79" w:rsidP="002B6FAA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Records of personal significance </w:t>
            </w:r>
            <w:proofErr w:type="spellStart"/>
            <w:r>
              <w:rPr>
                <w:sz w:val="12"/>
                <w:szCs w:val="12"/>
              </w:rPr>
              <w:t>eg</w:t>
            </w:r>
            <w:proofErr w:type="spellEnd"/>
            <w:r>
              <w:rPr>
                <w:sz w:val="12"/>
                <w:szCs w:val="12"/>
              </w:rPr>
              <w:t xml:space="preserve"> own name or those of family members.(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</w:tc>
        <w:tc>
          <w:tcPr>
            <w:tcW w:w="1352" w:type="dxa"/>
            <w:shd w:val="clear" w:color="auto" w:fill="FFFFFF" w:themeFill="background1"/>
          </w:tcPr>
          <w:p w:rsidR="00D95B79" w:rsidRDefault="00D95B79" w:rsidP="002B6FAA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 links, confusing for the reader.</w:t>
            </w:r>
          </w:p>
          <w:p w:rsidR="00D95B79" w:rsidRPr="00F37456" w:rsidRDefault="00D95B79" w:rsidP="002B6FAA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(BPS)</w:t>
            </w:r>
          </w:p>
        </w:tc>
        <w:tc>
          <w:tcPr>
            <w:tcW w:w="1493" w:type="dxa"/>
            <w:vMerge/>
            <w:shd w:val="clear" w:color="auto" w:fill="auto"/>
          </w:tcPr>
          <w:p w:rsidR="00D95B79" w:rsidRPr="00F37456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i/>
                <w:sz w:val="12"/>
                <w:szCs w:val="12"/>
              </w:rPr>
            </w:pPr>
          </w:p>
        </w:tc>
        <w:tc>
          <w:tcPr>
            <w:tcW w:w="1426" w:type="dxa"/>
            <w:shd w:val="clear" w:color="auto" w:fill="DBE5F1" w:themeFill="accent1" w:themeFillTint="33"/>
          </w:tcPr>
          <w:p w:rsidR="00D95B79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Random words</w:t>
            </w:r>
          </w:p>
          <w:p w:rsidR="00D95B79" w:rsidRPr="00F37456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</w:tc>
        <w:tc>
          <w:tcPr>
            <w:tcW w:w="1470" w:type="dxa"/>
            <w:shd w:val="clear" w:color="auto" w:fill="DBE5F1" w:themeFill="accent1" w:themeFillTint="33"/>
          </w:tcPr>
          <w:p w:rsidR="00D95B79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  <w:r>
              <w:rPr>
                <w:rFonts w:cs="Arial"/>
                <w:sz w:val="12"/>
                <w:szCs w:val="12"/>
                <w:lang w:eastAsia="en-AU"/>
              </w:rPr>
              <w:t>Random use of capital letters and/or full stops.</w:t>
            </w:r>
          </w:p>
          <w:p w:rsidR="00D95B79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  <w:p w:rsidR="00D95B79" w:rsidRPr="00F37456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</w:p>
        </w:tc>
        <w:tc>
          <w:tcPr>
            <w:tcW w:w="1347" w:type="dxa"/>
            <w:shd w:val="clear" w:color="auto" w:fill="DBE5F1" w:themeFill="accent1" w:themeFillTint="33"/>
          </w:tcPr>
          <w:p w:rsidR="00D95B79" w:rsidRPr="00246A75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sz w:val="12"/>
                <w:szCs w:val="12"/>
              </w:rPr>
            </w:pPr>
            <w:r>
              <w:rPr>
                <w:rFonts w:cs="GothamBook"/>
                <w:sz w:val="12"/>
                <w:szCs w:val="12"/>
              </w:rPr>
              <w:t>Writes approximate letters for some sounds. Clear attempt to write name or a recognisable word.</w:t>
            </w: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</w:tc>
      </w:tr>
      <w:tr w:rsidR="00D95B79" w:rsidRPr="001F4681" w:rsidTr="00D95B79">
        <w:trPr>
          <w:trHeight w:val="305"/>
        </w:trPr>
        <w:tc>
          <w:tcPr>
            <w:tcW w:w="1293" w:type="dxa"/>
            <w:shd w:val="clear" w:color="auto" w:fill="C6D9F1" w:themeFill="text2" w:themeFillTint="33"/>
          </w:tcPr>
          <w:p w:rsidR="00D95B79" w:rsidRPr="008E6AED" w:rsidRDefault="00D95B79">
            <w:pPr>
              <w:rPr>
                <w:b/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>3</w:t>
            </w:r>
          </w:p>
        </w:tc>
        <w:tc>
          <w:tcPr>
            <w:tcW w:w="2005" w:type="dxa"/>
            <w:shd w:val="clear" w:color="auto" w:fill="DBE5F1" w:themeFill="accent1" w:themeFillTint="33"/>
          </w:tcPr>
          <w:p w:rsidR="00D95B79" w:rsidRPr="00391A00" w:rsidRDefault="00D95B79" w:rsidP="002B6FAA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Simple text recording ideas and events. (BPS)</w:t>
            </w:r>
          </w:p>
        </w:tc>
        <w:tc>
          <w:tcPr>
            <w:tcW w:w="1354" w:type="dxa"/>
            <w:shd w:val="clear" w:color="auto" w:fill="auto"/>
          </w:tcPr>
          <w:p w:rsidR="00D95B79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Compose texts for known audience, e.g. teacher.</w:t>
            </w:r>
          </w:p>
          <w:p w:rsidR="00D95B79" w:rsidRPr="00F37456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(BPS)</w:t>
            </w:r>
          </w:p>
        </w:tc>
        <w:tc>
          <w:tcPr>
            <w:tcW w:w="1415" w:type="dxa"/>
          </w:tcPr>
          <w:p w:rsidR="00D95B79" w:rsidRPr="00F37456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  <w:r w:rsidRPr="00F37456">
              <w:rPr>
                <w:rFonts w:cs="Arial"/>
                <w:sz w:val="12"/>
                <w:szCs w:val="12"/>
                <w:lang w:eastAsia="en-AU"/>
              </w:rPr>
              <w:t xml:space="preserve">Text contains one idea </w:t>
            </w:r>
            <w:r w:rsidRPr="00F37456">
              <w:rPr>
                <w:rFonts w:cs="Arial"/>
                <w:b/>
                <w:bCs/>
                <w:sz w:val="12"/>
                <w:szCs w:val="12"/>
                <w:lang w:eastAsia="en-AU"/>
              </w:rPr>
              <w:t>OR</w:t>
            </w:r>
            <w:r w:rsidRPr="00F37456">
              <w:rPr>
                <w:rFonts w:cs="Arial"/>
                <w:sz w:val="12"/>
                <w:szCs w:val="12"/>
                <w:lang w:eastAsia="en-AU"/>
              </w:rPr>
              <w:t xml:space="preserve"> ideas appear unrelated to each other </w:t>
            </w:r>
            <w:r w:rsidRPr="00F37456">
              <w:rPr>
                <w:rFonts w:cs="Arial"/>
                <w:b/>
                <w:bCs/>
                <w:sz w:val="12"/>
                <w:szCs w:val="12"/>
                <w:lang w:eastAsia="en-AU"/>
              </w:rPr>
              <w:t>OR</w:t>
            </w:r>
            <w:r w:rsidRPr="00F37456">
              <w:rPr>
                <w:rFonts w:cs="Arial"/>
                <w:sz w:val="12"/>
                <w:szCs w:val="12"/>
                <w:lang w:eastAsia="en-AU"/>
              </w:rPr>
              <w:t xml:space="preserve"> ideas are unrelated to topic on prompt (NAP)</w:t>
            </w:r>
          </w:p>
        </w:tc>
        <w:tc>
          <w:tcPr>
            <w:tcW w:w="2013" w:type="dxa"/>
          </w:tcPr>
          <w:p w:rsidR="00D95B79" w:rsidRPr="00F37456" w:rsidRDefault="00D95B79" w:rsidP="002B6FAA">
            <w:pPr>
              <w:rPr>
                <w:b/>
                <w:sz w:val="12"/>
                <w:szCs w:val="12"/>
              </w:rPr>
            </w:pPr>
            <w:r w:rsidRPr="00F37456">
              <w:rPr>
                <w:b/>
                <w:sz w:val="12"/>
                <w:szCs w:val="12"/>
              </w:rPr>
              <w:t xml:space="preserve">Imaginative – </w:t>
            </w:r>
            <w:r w:rsidRPr="00F37456">
              <w:rPr>
                <w:sz w:val="12"/>
                <w:szCs w:val="12"/>
              </w:rPr>
              <w:t>Only names characters or gives their roles. Only names the setting. No other devices.(NAP)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D95B79" w:rsidRDefault="00D95B79" w:rsidP="002B6FAA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Uses familiar, common words and simple high frequency words.</w:t>
            </w:r>
          </w:p>
          <w:p w:rsidR="00D95B79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  <w:p w:rsidR="00D95B79" w:rsidRPr="00A042A5" w:rsidRDefault="00D95B79" w:rsidP="002B6FAA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1352" w:type="dxa"/>
            <w:shd w:val="clear" w:color="auto" w:fill="FFFFFF" w:themeFill="background1"/>
          </w:tcPr>
          <w:p w:rsidR="00D95B79" w:rsidRPr="00F37456" w:rsidRDefault="00D95B79" w:rsidP="002B6FAA">
            <w:pPr>
              <w:rPr>
                <w:sz w:val="12"/>
                <w:szCs w:val="12"/>
              </w:rPr>
            </w:pPr>
            <w:r w:rsidRPr="00F37456">
              <w:rPr>
                <w:sz w:val="12"/>
                <w:szCs w:val="12"/>
              </w:rPr>
              <w:sym w:font="Wingdings" w:char="F03A"/>
            </w:r>
            <w:hyperlink r:id="rId8" w:history="1">
              <w:r w:rsidRPr="00F37456">
                <w:rPr>
                  <w:rStyle w:val="Hyperlink"/>
                  <w:color w:val="auto"/>
                  <w:sz w:val="12"/>
                  <w:szCs w:val="12"/>
                </w:rPr>
                <w:t>Links are missing or incorrect.  Short script.  Often confusing for the reader (NAP)</w:t>
              </w:r>
            </w:hyperlink>
          </w:p>
        </w:tc>
        <w:tc>
          <w:tcPr>
            <w:tcW w:w="1493" w:type="dxa"/>
            <w:vMerge/>
            <w:shd w:val="clear" w:color="auto" w:fill="auto"/>
          </w:tcPr>
          <w:p w:rsidR="00D95B79" w:rsidRPr="00F37456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i/>
                <w:sz w:val="12"/>
                <w:szCs w:val="12"/>
              </w:rPr>
            </w:pPr>
          </w:p>
        </w:tc>
        <w:tc>
          <w:tcPr>
            <w:tcW w:w="1426" w:type="dxa"/>
            <w:shd w:val="clear" w:color="auto" w:fill="DBE5F1" w:themeFill="accent1" w:themeFillTint="33"/>
          </w:tcPr>
          <w:p w:rsidR="00D95B79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Shows an awareness of correct sentence parts.  Meaning may be unclear.  Uses simple noun groups and adverbial phrases.</w:t>
            </w:r>
          </w:p>
          <w:p w:rsidR="00D95B79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  <w:p w:rsidR="00D95B79" w:rsidRPr="00F37456" w:rsidRDefault="00D95B79" w:rsidP="002B6FAA">
            <w:pPr>
              <w:spacing w:before="40" w:after="40"/>
              <w:rPr>
                <w:sz w:val="12"/>
                <w:szCs w:val="12"/>
              </w:rPr>
            </w:pPr>
          </w:p>
        </w:tc>
        <w:tc>
          <w:tcPr>
            <w:tcW w:w="1470" w:type="dxa"/>
            <w:shd w:val="clear" w:color="auto" w:fill="DBE5F1" w:themeFill="accent1" w:themeFillTint="33"/>
          </w:tcPr>
          <w:p w:rsidR="00D95B79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  <w:r>
              <w:rPr>
                <w:rFonts w:cs="Arial"/>
                <w:sz w:val="12"/>
                <w:szCs w:val="12"/>
                <w:lang w:eastAsia="en-AU"/>
              </w:rPr>
              <w:t>Some use of capital letters and/or full stops.</w:t>
            </w:r>
          </w:p>
          <w:p w:rsidR="00D95B79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  <w:p w:rsidR="00D95B79" w:rsidRPr="00F37456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</w:p>
        </w:tc>
        <w:tc>
          <w:tcPr>
            <w:tcW w:w="1347" w:type="dxa"/>
            <w:shd w:val="clear" w:color="auto" w:fill="DBE5F1" w:themeFill="accent1" w:themeFillTint="33"/>
          </w:tcPr>
          <w:p w:rsidR="00D95B79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sz w:val="12"/>
                <w:szCs w:val="12"/>
              </w:rPr>
            </w:pPr>
            <w:r>
              <w:rPr>
                <w:rFonts w:cs="GothamBook"/>
                <w:sz w:val="12"/>
                <w:szCs w:val="12"/>
              </w:rPr>
              <w:t>Records beginning and ending sounds.</w:t>
            </w:r>
          </w:p>
          <w:p w:rsidR="00D95B79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sz w:val="12"/>
                <w:szCs w:val="12"/>
              </w:rPr>
            </w:pPr>
            <w:r>
              <w:rPr>
                <w:rFonts w:cs="GothamBook"/>
                <w:sz w:val="12"/>
                <w:szCs w:val="12"/>
              </w:rPr>
              <w:t xml:space="preserve">Spells simple HFW correctly </w:t>
            </w:r>
            <w:proofErr w:type="spellStart"/>
            <w:r>
              <w:rPr>
                <w:rFonts w:cs="GothamBook"/>
                <w:sz w:val="12"/>
                <w:szCs w:val="12"/>
              </w:rPr>
              <w:t>eg</w:t>
            </w:r>
            <w:proofErr w:type="spellEnd"/>
            <w:r>
              <w:rPr>
                <w:rFonts w:cs="GothamBook"/>
                <w:sz w:val="12"/>
                <w:szCs w:val="12"/>
              </w:rPr>
              <w:t xml:space="preserve"> to, is my, is, can and words of personal significance.</w:t>
            </w:r>
          </w:p>
          <w:p w:rsidR="00D95B79" w:rsidRPr="00D95B79" w:rsidRDefault="00D95B79" w:rsidP="00D95B79">
            <w:pPr>
              <w:autoSpaceDE w:val="0"/>
              <w:autoSpaceDN w:val="0"/>
              <w:adjustRightInd w:val="0"/>
              <w:rPr>
                <w:rFonts w:cs="GothamBook"/>
                <w:sz w:val="12"/>
                <w:szCs w:val="12"/>
              </w:rPr>
            </w:pPr>
            <w:r>
              <w:rPr>
                <w:rFonts w:cs="GothamBook"/>
                <w:sz w:val="12"/>
                <w:szCs w:val="12"/>
              </w:rPr>
              <w:t xml:space="preserve">Begins to use word walls to write unknown words. </w:t>
            </w: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 (CL3)</w:t>
            </w:r>
          </w:p>
        </w:tc>
      </w:tr>
      <w:tr w:rsidR="00D95B79" w:rsidRPr="001F4681" w:rsidTr="00D95B79">
        <w:trPr>
          <w:trHeight w:val="305"/>
        </w:trPr>
        <w:tc>
          <w:tcPr>
            <w:tcW w:w="1293" w:type="dxa"/>
            <w:shd w:val="clear" w:color="auto" w:fill="C6D9F1" w:themeFill="text2" w:themeFillTint="33"/>
          </w:tcPr>
          <w:p w:rsidR="00D95B79" w:rsidRPr="008E6AED" w:rsidRDefault="00D95B79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</w:t>
            </w:r>
          </w:p>
        </w:tc>
        <w:tc>
          <w:tcPr>
            <w:tcW w:w="2005" w:type="dxa"/>
            <w:shd w:val="clear" w:color="auto" w:fill="DBE5F1" w:themeFill="accent1" w:themeFillTint="33"/>
          </w:tcPr>
          <w:p w:rsidR="00D95B79" w:rsidRPr="00391A00" w:rsidRDefault="00D95B79" w:rsidP="002B6FAA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Short text exploring ideas and events that may be altered according to purpose. (BPS)</w:t>
            </w:r>
          </w:p>
        </w:tc>
        <w:tc>
          <w:tcPr>
            <w:tcW w:w="1354" w:type="dxa"/>
            <w:shd w:val="clear" w:color="auto" w:fill="auto"/>
          </w:tcPr>
          <w:p w:rsidR="00D95B79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Compose texts for known audience, e.g. class, other classes and parents.</w:t>
            </w:r>
          </w:p>
          <w:p w:rsidR="00D95B79" w:rsidRPr="00F37456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(BPS)</w:t>
            </w:r>
          </w:p>
        </w:tc>
        <w:tc>
          <w:tcPr>
            <w:tcW w:w="1415" w:type="dxa"/>
          </w:tcPr>
          <w:p w:rsidR="00D95B79" w:rsidRDefault="00D95B79" w:rsidP="002B6FAA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Two</w:t>
            </w:r>
            <w:r w:rsidRPr="00391A00">
              <w:rPr>
                <w:sz w:val="12"/>
                <w:szCs w:val="12"/>
              </w:rPr>
              <w:t xml:space="preserve"> related ideas.  May also include other unrelated ideas.</w:t>
            </w:r>
          </w:p>
          <w:p w:rsidR="00D95B79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  <w:p w:rsidR="00D95B79" w:rsidRPr="00F37456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</w:p>
        </w:tc>
        <w:tc>
          <w:tcPr>
            <w:tcW w:w="2013" w:type="dxa"/>
          </w:tcPr>
          <w:p w:rsidR="00D95B79" w:rsidRDefault="00D95B79" w:rsidP="002B6FAA">
            <w:pPr>
              <w:rPr>
                <w:sz w:val="12"/>
                <w:szCs w:val="12"/>
              </w:rPr>
            </w:pPr>
            <w:r w:rsidRPr="00E644E0">
              <w:rPr>
                <w:b/>
                <w:sz w:val="12"/>
                <w:szCs w:val="12"/>
              </w:rPr>
              <w:t xml:space="preserve">Imaginative - </w:t>
            </w:r>
            <w:r w:rsidRPr="00E644E0">
              <w:rPr>
                <w:sz w:val="12"/>
                <w:szCs w:val="12"/>
              </w:rPr>
              <w:t>Names at least one character and</w:t>
            </w:r>
            <w:r>
              <w:rPr>
                <w:sz w:val="12"/>
                <w:szCs w:val="12"/>
              </w:rPr>
              <w:t>/or</w:t>
            </w:r>
            <w:r w:rsidRPr="00E644E0">
              <w:rPr>
                <w:sz w:val="12"/>
                <w:szCs w:val="12"/>
              </w:rPr>
              <w:t xml:space="preserve"> mentions setting</w:t>
            </w:r>
            <w:r>
              <w:rPr>
                <w:sz w:val="12"/>
                <w:szCs w:val="12"/>
              </w:rPr>
              <w:t>.</w:t>
            </w:r>
          </w:p>
          <w:p w:rsidR="00D95B79" w:rsidRPr="00E644E0" w:rsidRDefault="00D95B79" w:rsidP="002B6FAA">
            <w:pPr>
              <w:rPr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Informative – </w:t>
            </w:r>
            <w:r>
              <w:rPr>
                <w:sz w:val="12"/>
                <w:szCs w:val="12"/>
              </w:rPr>
              <w:t>contains at least two basic facts.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D95B79" w:rsidRDefault="00D95B79" w:rsidP="002B6FAA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Uses every day vocabulary including proper nouns particular to cultural context.</w:t>
            </w:r>
          </w:p>
          <w:p w:rsidR="00D95B79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  <w:p w:rsidR="00D95B79" w:rsidRPr="00A042A5" w:rsidRDefault="00D95B79" w:rsidP="002B6FAA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1352" w:type="dxa"/>
            <w:shd w:val="clear" w:color="auto" w:fill="FFFFFF" w:themeFill="background1"/>
          </w:tcPr>
          <w:p w:rsidR="00D95B79" w:rsidRDefault="00D95B79" w:rsidP="002B6FAA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Evidence of links but sometimes incorrect.  Short script.  Still confusing for the reader.</w:t>
            </w:r>
          </w:p>
          <w:p w:rsidR="00D95B79" w:rsidRPr="00F37456" w:rsidRDefault="00D95B79" w:rsidP="002B6FAA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(BPS)</w:t>
            </w:r>
          </w:p>
        </w:tc>
        <w:tc>
          <w:tcPr>
            <w:tcW w:w="1493" w:type="dxa"/>
            <w:shd w:val="clear" w:color="auto" w:fill="auto"/>
          </w:tcPr>
          <w:p w:rsidR="00D95B79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sz w:val="12"/>
                <w:szCs w:val="12"/>
              </w:rPr>
            </w:pPr>
            <w:r>
              <w:rPr>
                <w:rFonts w:cs="GothamBook"/>
                <w:sz w:val="12"/>
                <w:szCs w:val="12"/>
              </w:rPr>
              <w:t xml:space="preserve">Attempts to separate sentences in paragraphs. </w:t>
            </w:r>
          </w:p>
          <w:p w:rsidR="00D95B79" w:rsidRPr="005B577A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sz w:val="12"/>
                <w:szCs w:val="12"/>
              </w:rPr>
            </w:pPr>
            <w:r>
              <w:rPr>
                <w:rFonts w:cs="GothamBook"/>
                <w:sz w:val="12"/>
                <w:szCs w:val="12"/>
              </w:rPr>
              <w:t>(BPS)</w:t>
            </w:r>
          </w:p>
        </w:tc>
        <w:tc>
          <w:tcPr>
            <w:tcW w:w="1426" w:type="dxa"/>
            <w:shd w:val="clear" w:color="auto" w:fill="DBE5F1" w:themeFill="accent1" w:themeFillTint="33"/>
          </w:tcPr>
          <w:p w:rsidR="00D95B79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Writes simple sentences, meaning is clear.  Produces some compound sentences using conjunctions.</w:t>
            </w:r>
          </w:p>
          <w:p w:rsidR="00D95B79" w:rsidRPr="00F37456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Uses simple pronoun references. 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</w:tc>
        <w:tc>
          <w:tcPr>
            <w:tcW w:w="1470" w:type="dxa"/>
            <w:shd w:val="clear" w:color="auto" w:fill="DBE5F1" w:themeFill="accent1" w:themeFillTint="33"/>
          </w:tcPr>
          <w:p w:rsidR="00D95B79" w:rsidRPr="006E7AB8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  <w:r>
              <w:rPr>
                <w:rFonts w:cs="Arial"/>
                <w:sz w:val="12"/>
                <w:szCs w:val="12"/>
                <w:lang w:eastAsia="en-AU"/>
              </w:rPr>
              <w:t xml:space="preserve">Evidence of capital letters and full stops at the start and end of sentences. </w:t>
            </w: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  <w:p w:rsidR="00D95B79" w:rsidRPr="00F37456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</w:p>
        </w:tc>
        <w:tc>
          <w:tcPr>
            <w:tcW w:w="1347" w:type="dxa"/>
            <w:shd w:val="clear" w:color="auto" w:fill="DBE5F1" w:themeFill="accent1" w:themeFillTint="33"/>
          </w:tcPr>
          <w:p w:rsidR="00D95B79" w:rsidRPr="00246A75" w:rsidRDefault="00D95B79" w:rsidP="00D95B79">
            <w:pPr>
              <w:autoSpaceDE w:val="0"/>
              <w:autoSpaceDN w:val="0"/>
              <w:adjustRightInd w:val="0"/>
              <w:rPr>
                <w:rFonts w:cs="GothamBook"/>
                <w:sz w:val="12"/>
                <w:szCs w:val="12"/>
              </w:rPr>
            </w:pPr>
            <w:r>
              <w:rPr>
                <w:rFonts w:cs="GothamBook"/>
                <w:sz w:val="12"/>
                <w:szCs w:val="12"/>
              </w:rPr>
              <w:t xml:space="preserve">Spells unknown words phonetically with most letters in the correct sequence. Correctly spells HFW </w:t>
            </w:r>
            <w:proofErr w:type="spellStart"/>
            <w:r>
              <w:rPr>
                <w:rFonts w:cs="GothamBook"/>
                <w:sz w:val="12"/>
                <w:szCs w:val="12"/>
              </w:rPr>
              <w:t>went</w:t>
            </w:r>
            <w:proofErr w:type="gramStart"/>
            <w:r>
              <w:rPr>
                <w:rFonts w:cs="GothamBook"/>
                <w:sz w:val="12"/>
                <w:szCs w:val="12"/>
              </w:rPr>
              <w:t>,come</w:t>
            </w:r>
            <w:proofErr w:type="spellEnd"/>
            <w:proofErr w:type="gramEnd"/>
            <w:r>
              <w:rPr>
                <w:rFonts w:cs="GothamBook"/>
                <w:sz w:val="12"/>
                <w:szCs w:val="12"/>
              </w:rPr>
              <w:t xml:space="preserve"> and said. Uses word endings </w:t>
            </w:r>
            <w:proofErr w:type="spellStart"/>
            <w:r>
              <w:rPr>
                <w:rFonts w:cs="GothamBook"/>
                <w:sz w:val="12"/>
                <w:szCs w:val="12"/>
              </w:rPr>
              <w:t>eg</w:t>
            </w:r>
            <w:proofErr w:type="spellEnd"/>
            <w:r>
              <w:rPr>
                <w:rFonts w:cs="GothamBook"/>
                <w:sz w:val="12"/>
                <w:szCs w:val="12"/>
              </w:rPr>
              <w:t xml:space="preserve"> boy/ boys, looked/looking </w:t>
            </w: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</w:tc>
      </w:tr>
      <w:tr w:rsidR="00D95B79" w:rsidRPr="001F4681" w:rsidTr="00D95B79">
        <w:trPr>
          <w:trHeight w:val="305"/>
        </w:trPr>
        <w:tc>
          <w:tcPr>
            <w:tcW w:w="1293" w:type="dxa"/>
            <w:shd w:val="clear" w:color="auto" w:fill="C6D9F1" w:themeFill="text2" w:themeFillTint="33"/>
          </w:tcPr>
          <w:p w:rsidR="00D95B79" w:rsidRPr="008E6AED" w:rsidRDefault="00D95B79">
            <w:pPr>
              <w:rPr>
                <w:b/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>5</w:t>
            </w:r>
          </w:p>
        </w:tc>
        <w:tc>
          <w:tcPr>
            <w:tcW w:w="2005" w:type="dxa"/>
            <w:shd w:val="clear" w:color="auto" w:fill="DBE5F1" w:themeFill="accent1" w:themeFillTint="33"/>
          </w:tcPr>
          <w:p w:rsidR="00D95B79" w:rsidRPr="00F37456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  <w:r w:rsidRPr="00F37456">
              <w:rPr>
                <w:rFonts w:cs="Arial"/>
                <w:sz w:val="12"/>
                <w:szCs w:val="12"/>
                <w:lang w:eastAsia="en-AU"/>
              </w:rPr>
              <w:t xml:space="preserve">Minimal evidence of </w:t>
            </w:r>
            <w:r w:rsidRPr="00F37456">
              <w:rPr>
                <w:rFonts w:cs="Arial"/>
                <w:sz w:val="12"/>
                <w:szCs w:val="12"/>
                <w:lang w:eastAsia="en-AU"/>
              </w:rPr>
              <w:sym w:font="Wingdings" w:char="F03A"/>
            </w:r>
            <w:hyperlink r:id="rId9" w:history="1">
              <w:r w:rsidRPr="00F37456">
                <w:rPr>
                  <w:rStyle w:val="Hyperlink"/>
                  <w:rFonts w:cs="Arial"/>
                  <w:color w:val="auto"/>
                  <w:sz w:val="12"/>
                  <w:szCs w:val="12"/>
                  <w:lang w:eastAsia="en-AU"/>
                </w:rPr>
                <w:t>imaginative</w:t>
              </w:r>
            </w:hyperlink>
            <w:r w:rsidRPr="00F37456">
              <w:rPr>
                <w:rFonts w:cs="Arial"/>
                <w:sz w:val="12"/>
                <w:szCs w:val="12"/>
                <w:lang w:eastAsia="en-AU"/>
              </w:rPr>
              <w:t>, informative or persuasive structure. Structural components not clearly identifiable</w:t>
            </w:r>
          </w:p>
          <w:p w:rsidR="00D95B79" w:rsidRPr="00F37456" w:rsidRDefault="00D95B79" w:rsidP="002B6FAA">
            <w:pPr>
              <w:rPr>
                <w:b/>
                <w:sz w:val="12"/>
                <w:szCs w:val="12"/>
              </w:rPr>
            </w:pPr>
            <w:r w:rsidRPr="00F37456">
              <w:rPr>
                <w:rFonts w:cs="Arial"/>
                <w:b/>
                <w:bCs/>
                <w:sz w:val="12"/>
                <w:szCs w:val="12"/>
                <w:lang w:eastAsia="en-AU"/>
              </w:rPr>
              <w:t xml:space="preserve">OR </w:t>
            </w:r>
            <w:r w:rsidRPr="00F37456">
              <w:rPr>
                <w:rFonts w:cs="Arial"/>
                <w:sz w:val="12"/>
                <w:szCs w:val="12"/>
                <w:lang w:eastAsia="en-AU"/>
              </w:rPr>
              <w:t>one component only, e.g. an introduction or body (NAP)</w:t>
            </w:r>
          </w:p>
        </w:tc>
        <w:tc>
          <w:tcPr>
            <w:tcW w:w="1354" w:type="dxa"/>
          </w:tcPr>
          <w:p w:rsidR="00D95B79" w:rsidRPr="00F37456" w:rsidRDefault="00D95B79" w:rsidP="002B6FAA">
            <w:pPr>
              <w:spacing w:before="40" w:after="40"/>
              <w:rPr>
                <w:sz w:val="12"/>
                <w:szCs w:val="12"/>
              </w:rPr>
            </w:pPr>
            <w:r w:rsidRPr="00F37456">
              <w:rPr>
                <w:sz w:val="12"/>
                <w:szCs w:val="12"/>
              </w:rPr>
              <w:t>Response to audience needs is limited.  Contains some simple written content.  Text is very short or difficult to make any meaning from. (NAP)</w:t>
            </w:r>
          </w:p>
        </w:tc>
        <w:tc>
          <w:tcPr>
            <w:tcW w:w="1415" w:type="dxa"/>
            <w:shd w:val="clear" w:color="auto" w:fill="auto"/>
          </w:tcPr>
          <w:p w:rsidR="00D95B79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  <w:r>
              <w:rPr>
                <w:rFonts w:cs="Arial"/>
                <w:sz w:val="12"/>
                <w:szCs w:val="12"/>
                <w:lang w:eastAsia="en-AU"/>
              </w:rPr>
              <w:t>Three related ideas may include other unrelated ideas.</w:t>
            </w:r>
          </w:p>
          <w:p w:rsidR="00D95B79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  <w:p w:rsidR="00D95B79" w:rsidRPr="00F37456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</w:p>
        </w:tc>
        <w:tc>
          <w:tcPr>
            <w:tcW w:w="2013" w:type="dxa"/>
            <w:shd w:val="clear" w:color="auto" w:fill="auto"/>
          </w:tcPr>
          <w:p w:rsidR="00D95B79" w:rsidRDefault="00D95B79" w:rsidP="002B6FAA">
            <w:pPr>
              <w:rPr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Imaginative – </w:t>
            </w:r>
            <w:r>
              <w:rPr>
                <w:sz w:val="12"/>
                <w:szCs w:val="12"/>
              </w:rPr>
              <w:t xml:space="preserve">Names two characters and/or setting </w:t>
            </w:r>
          </w:p>
          <w:p w:rsidR="00D95B79" w:rsidRPr="00006ACB" w:rsidRDefault="00D95B79" w:rsidP="002B6FAA">
            <w:pPr>
              <w:rPr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Informative – </w:t>
            </w:r>
            <w:r>
              <w:rPr>
                <w:sz w:val="12"/>
                <w:szCs w:val="12"/>
              </w:rPr>
              <w:t>Contains more than 4 facts.</w:t>
            </w:r>
          </w:p>
          <w:p w:rsidR="00D95B79" w:rsidRDefault="00D95B79" w:rsidP="002B6FAA">
            <w:pPr>
              <w:rPr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Persuasive – </w:t>
            </w:r>
            <w:r>
              <w:rPr>
                <w:sz w:val="12"/>
                <w:szCs w:val="12"/>
              </w:rPr>
              <w:t xml:space="preserve">Begins to express opinion in writing </w:t>
            </w:r>
          </w:p>
          <w:p w:rsidR="00D95B79" w:rsidRPr="00006ACB" w:rsidRDefault="00D95B79" w:rsidP="002B6FAA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(BPS)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D95B79" w:rsidRPr="00A042A5" w:rsidRDefault="00D95B79" w:rsidP="002B6FAA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Uses a range of vocabulary, include topic specific words. Selects and use vocabulary and phrases from shared literacy experiences and class discussion. 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</w:tc>
        <w:tc>
          <w:tcPr>
            <w:tcW w:w="1352" w:type="dxa"/>
            <w:shd w:val="clear" w:color="auto" w:fill="auto"/>
          </w:tcPr>
          <w:p w:rsidR="00D95B79" w:rsidRPr="00F37456" w:rsidRDefault="00D95B79" w:rsidP="002B6FAA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Links in thoughts and ideas mostly correct. (BPS)</w:t>
            </w:r>
          </w:p>
        </w:tc>
        <w:tc>
          <w:tcPr>
            <w:tcW w:w="1493" w:type="dxa"/>
            <w:shd w:val="clear" w:color="auto" w:fill="auto"/>
          </w:tcPr>
          <w:p w:rsidR="00D95B79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sz w:val="12"/>
                <w:szCs w:val="12"/>
              </w:rPr>
            </w:pPr>
            <w:r>
              <w:rPr>
                <w:rFonts w:cs="GothamBook"/>
                <w:sz w:val="12"/>
                <w:szCs w:val="12"/>
              </w:rPr>
              <w:t xml:space="preserve">Begins to use texts features such as paragraphs. </w:t>
            </w:r>
          </w:p>
          <w:p w:rsidR="00D95B79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  <w:p w:rsidR="00D95B79" w:rsidRPr="005B577A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sz w:val="12"/>
                <w:szCs w:val="12"/>
              </w:rPr>
            </w:pPr>
          </w:p>
        </w:tc>
        <w:tc>
          <w:tcPr>
            <w:tcW w:w="1426" w:type="dxa"/>
            <w:shd w:val="clear" w:color="auto" w:fill="DBE5F1" w:themeFill="accent1" w:themeFillTint="33"/>
          </w:tcPr>
          <w:p w:rsidR="00D95B79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Accurately writes 4 or more simple and compound sentences.</w:t>
            </w:r>
          </w:p>
          <w:p w:rsidR="00D95B79" w:rsidRPr="00F37456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Uses a range of adjectives and adverbial phrases. 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</w:tc>
        <w:tc>
          <w:tcPr>
            <w:tcW w:w="1470" w:type="dxa"/>
            <w:shd w:val="clear" w:color="auto" w:fill="DBE5F1" w:themeFill="accent1" w:themeFillTint="33"/>
          </w:tcPr>
          <w:p w:rsidR="00D95B79" w:rsidRPr="00246A75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  <w:r>
              <w:rPr>
                <w:rFonts w:cs="Arial"/>
                <w:sz w:val="12"/>
                <w:szCs w:val="12"/>
                <w:lang w:eastAsia="en-AU"/>
              </w:rPr>
              <w:t>Consistent use of sentence punctuation (capital/full stop). May include evidence of simple punctuation e.g</w:t>
            </w:r>
            <w:proofErr w:type="gramStart"/>
            <w:r>
              <w:rPr>
                <w:rFonts w:cs="Arial"/>
                <w:sz w:val="12"/>
                <w:szCs w:val="12"/>
                <w:lang w:eastAsia="en-AU"/>
              </w:rPr>
              <w:t>. ?</w:t>
            </w:r>
            <w:proofErr w:type="gramEnd"/>
            <w:r>
              <w:rPr>
                <w:rFonts w:cs="Arial"/>
                <w:sz w:val="12"/>
                <w:szCs w:val="12"/>
                <w:lang w:eastAsia="en-AU"/>
              </w:rPr>
              <w:t xml:space="preserve"> ! (CL5)</w:t>
            </w:r>
            <w:r>
              <w:rPr>
                <w:sz w:val="12"/>
                <w:szCs w:val="12"/>
              </w:rPr>
              <w:t xml:space="preserve"> 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  <w:p w:rsidR="00D95B79" w:rsidRPr="00F37456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</w:p>
        </w:tc>
        <w:tc>
          <w:tcPr>
            <w:tcW w:w="1347" w:type="dxa"/>
            <w:shd w:val="clear" w:color="auto" w:fill="DBE5F1" w:themeFill="accent1" w:themeFillTint="33"/>
          </w:tcPr>
          <w:p w:rsidR="00D95B79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sz w:val="12"/>
                <w:szCs w:val="12"/>
              </w:rPr>
            </w:pPr>
            <w:r>
              <w:rPr>
                <w:rFonts w:cs="GothamBook"/>
                <w:sz w:val="12"/>
                <w:szCs w:val="12"/>
              </w:rPr>
              <w:t xml:space="preserve">Spells unknown words phonetically with letters in the correct sequence. </w:t>
            </w:r>
          </w:p>
          <w:p w:rsidR="00D95B79" w:rsidRPr="00246A75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sz w:val="12"/>
                <w:szCs w:val="12"/>
              </w:rPr>
            </w:pPr>
            <w:r>
              <w:rPr>
                <w:rFonts w:cs="GothamBook"/>
                <w:sz w:val="12"/>
                <w:szCs w:val="12"/>
              </w:rPr>
              <w:t xml:space="preserve">Uses correct prefixes and suffixes. HFW </w:t>
            </w:r>
            <w:proofErr w:type="spellStart"/>
            <w:r>
              <w:rPr>
                <w:rFonts w:cs="GothamBook"/>
                <w:sz w:val="12"/>
                <w:szCs w:val="12"/>
              </w:rPr>
              <w:t>eg</w:t>
            </w:r>
            <w:proofErr w:type="spellEnd"/>
            <w:r>
              <w:rPr>
                <w:rFonts w:cs="GothamBook"/>
                <w:sz w:val="12"/>
                <w:szCs w:val="12"/>
              </w:rPr>
              <w:t xml:space="preserve"> they after, your. </w:t>
            </w: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</w:tc>
      </w:tr>
      <w:tr w:rsidR="00D95B79" w:rsidRPr="001F4681" w:rsidTr="00D95B79">
        <w:trPr>
          <w:trHeight w:val="305"/>
        </w:trPr>
        <w:tc>
          <w:tcPr>
            <w:tcW w:w="1293" w:type="dxa"/>
            <w:shd w:val="clear" w:color="auto" w:fill="C6D9F1" w:themeFill="text2" w:themeFillTint="33"/>
          </w:tcPr>
          <w:p w:rsidR="00D95B79" w:rsidRPr="008E6AED" w:rsidRDefault="00D95B79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</w:t>
            </w:r>
          </w:p>
        </w:tc>
        <w:tc>
          <w:tcPr>
            <w:tcW w:w="2005" w:type="dxa"/>
            <w:shd w:val="clear" w:color="auto" w:fill="DBE5F1" w:themeFill="accent1" w:themeFillTint="33"/>
          </w:tcPr>
          <w:p w:rsidR="00D95B79" w:rsidRPr="00DC7AE1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  <w:r w:rsidRPr="00DC7AE1">
              <w:rPr>
                <w:rFonts w:cs="Arial"/>
                <w:b/>
                <w:sz w:val="12"/>
                <w:szCs w:val="12"/>
                <w:lang w:eastAsia="en-AU"/>
              </w:rPr>
              <w:t xml:space="preserve">Imaginative </w:t>
            </w:r>
            <w:r w:rsidRPr="00DC7AE1">
              <w:rPr>
                <w:rFonts w:cs="Arial"/>
                <w:sz w:val="12"/>
                <w:szCs w:val="12"/>
                <w:lang w:eastAsia="en-AU"/>
              </w:rPr>
              <w:t>– story has a clear ending</w:t>
            </w:r>
          </w:p>
          <w:p w:rsidR="00D95B79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  <w:r>
              <w:rPr>
                <w:rFonts w:cs="Arial"/>
                <w:b/>
                <w:sz w:val="12"/>
                <w:szCs w:val="12"/>
                <w:lang w:eastAsia="en-AU"/>
              </w:rPr>
              <w:t>Informative –</w:t>
            </w:r>
            <w:r w:rsidRPr="00DC7AE1">
              <w:rPr>
                <w:rFonts w:cs="Arial"/>
                <w:sz w:val="12"/>
                <w:szCs w:val="12"/>
                <w:lang w:eastAsia="en-AU"/>
              </w:rPr>
              <w:t xml:space="preserve"> one </w:t>
            </w:r>
            <w:r>
              <w:rPr>
                <w:rFonts w:cs="Arial"/>
                <w:sz w:val="12"/>
                <w:szCs w:val="12"/>
                <w:lang w:eastAsia="en-AU"/>
              </w:rPr>
              <w:t>component is clearly identifiable</w:t>
            </w:r>
            <w:r w:rsidRPr="00DC7AE1">
              <w:rPr>
                <w:rFonts w:cs="Arial"/>
                <w:sz w:val="12"/>
                <w:szCs w:val="12"/>
                <w:lang w:eastAsia="en-AU"/>
              </w:rPr>
              <w:t xml:space="preserve"> within text</w:t>
            </w:r>
          </w:p>
          <w:p w:rsidR="00D95B79" w:rsidRPr="00DC7AE1" w:rsidRDefault="00D95B79" w:rsidP="002B6FAA">
            <w:pPr>
              <w:autoSpaceDE w:val="0"/>
              <w:autoSpaceDN w:val="0"/>
              <w:adjustRightInd w:val="0"/>
              <w:rPr>
                <w:rFonts w:cs="Arial"/>
                <w:b/>
                <w:sz w:val="12"/>
                <w:szCs w:val="12"/>
                <w:lang w:eastAsia="en-AU"/>
              </w:rPr>
            </w:pPr>
            <w:r>
              <w:rPr>
                <w:rFonts w:cs="Arial"/>
                <w:b/>
                <w:sz w:val="12"/>
                <w:szCs w:val="12"/>
                <w:lang w:eastAsia="en-AU"/>
              </w:rPr>
              <w:t xml:space="preserve">Persuasive - </w:t>
            </w:r>
            <w:r w:rsidRPr="00DC7AE1">
              <w:rPr>
                <w:rFonts w:cs="Arial"/>
                <w:sz w:val="12"/>
                <w:szCs w:val="12"/>
                <w:lang w:eastAsia="en-AU"/>
              </w:rPr>
              <w:t xml:space="preserve">one </w:t>
            </w:r>
            <w:r>
              <w:rPr>
                <w:rFonts w:cs="Arial"/>
                <w:sz w:val="12"/>
                <w:szCs w:val="12"/>
                <w:lang w:eastAsia="en-AU"/>
              </w:rPr>
              <w:t>component is clearly identifiable</w:t>
            </w:r>
            <w:r w:rsidRPr="00DC7AE1">
              <w:rPr>
                <w:rFonts w:cs="Arial"/>
                <w:sz w:val="12"/>
                <w:szCs w:val="12"/>
                <w:lang w:eastAsia="en-AU"/>
              </w:rPr>
              <w:t xml:space="preserve"> within text</w:t>
            </w:r>
            <w:r>
              <w:rPr>
                <w:rFonts w:cs="Arial"/>
                <w:b/>
                <w:sz w:val="12"/>
                <w:szCs w:val="12"/>
                <w:lang w:eastAsia="en-AU"/>
              </w:rPr>
              <w:t xml:space="preserve"> </w:t>
            </w:r>
            <w:r>
              <w:rPr>
                <w:sz w:val="12"/>
                <w:szCs w:val="12"/>
              </w:rPr>
              <w:t>(BPS)</w:t>
            </w:r>
          </w:p>
        </w:tc>
        <w:tc>
          <w:tcPr>
            <w:tcW w:w="1354" w:type="dxa"/>
          </w:tcPr>
          <w:p w:rsidR="00D95B79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Text is short.  Re-reading is essential to gain meaning.  </w:t>
            </w:r>
          </w:p>
          <w:p w:rsidR="00D95B79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(BPS)</w:t>
            </w:r>
          </w:p>
          <w:p w:rsidR="00D95B79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Elementary evidence of revision of editing. (CL6)</w:t>
            </w:r>
          </w:p>
          <w:p w:rsidR="00D95B79" w:rsidRPr="00F37456" w:rsidRDefault="00D95B79" w:rsidP="002B6FAA">
            <w:pPr>
              <w:spacing w:before="40" w:after="40"/>
              <w:rPr>
                <w:sz w:val="12"/>
                <w:szCs w:val="12"/>
              </w:rPr>
            </w:pPr>
          </w:p>
        </w:tc>
        <w:tc>
          <w:tcPr>
            <w:tcW w:w="1415" w:type="dxa"/>
            <w:shd w:val="clear" w:color="auto" w:fill="auto"/>
          </w:tcPr>
          <w:p w:rsidR="00D95B79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  <w:r>
              <w:rPr>
                <w:rFonts w:cs="Arial"/>
                <w:sz w:val="12"/>
                <w:szCs w:val="12"/>
                <w:lang w:eastAsia="en-AU"/>
              </w:rPr>
              <w:t xml:space="preserve">Four or more sequenced ideas clearly connected. </w:t>
            </w:r>
          </w:p>
          <w:p w:rsidR="00D95B79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  <w:p w:rsidR="00D95B79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</w:p>
          <w:p w:rsidR="00D95B79" w:rsidRPr="00F37456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</w:p>
        </w:tc>
        <w:tc>
          <w:tcPr>
            <w:tcW w:w="2013" w:type="dxa"/>
            <w:shd w:val="clear" w:color="auto" w:fill="auto"/>
          </w:tcPr>
          <w:p w:rsidR="00D95B79" w:rsidRPr="00006ACB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  <w:r>
              <w:rPr>
                <w:rFonts w:cs="Arial"/>
                <w:b/>
                <w:sz w:val="12"/>
                <w:szCs w:val="12"/>
                <w:lang w:eastAsia="en-AU"/>
              </w:rPr>
              <w:t xml:space="preserve">Imaginative – </w:t>
            </w:r>
            <w:r>
              <w:rPr>
                <w:rFonts w:cs="Arial"/>
                <w:sz w:val="12"/>
                <w:szCs w:val="12"/>
                <w:lang w:eastAsia="en-AU"/>
              </w:rPr>
              <w:t>Creates characters and key events.</w:t>
            </w:r>
          </w:p>
          <w:p w:rsidR="00D95B79" w:rsidRPr="005B093D" w:rsidRDefault="00D95B79" w:rsidP="002B6FAA">
            <w:pPr>
              <w:rPr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Informative – </w:t>
            </w:r>
            <w:r>
              <w:rPr>
                <w:sz w:val="12"/>
                <w:szCs w:val="12"/>
              </w:rPr>
              <w:t>all facts are correct, related and supported (more than 4).</w:t>
            </w:r>
          </w:p>
          <w:p w:rsidR="00D95B79" w:rsidRPr="00006ACB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  <w:r w:rsidRPr="00006ACB">
              <w:rPr>
                <w:rFonts w:cs="Arial"/>
                <w:b/>
                <w:sz w:val="12"/>
                <w:szCs w:val="12"/>
                <w:lang w:eastAsia="en-AU"/>
              </w:rPr>
              <w:t>Persuasive –</w:t>
            </w:r>
            <w:r>
              <w:rPr>
                <w:rFonts w:cs="Arial"/>
                <w:b/>
                <w:color w:val="FF0000"/>
                <w:sz w:val="12"/>
                <w:szCs w:val="12"/>
                <w:lang w:eastAsia="en-AU"/>
              </w:rPr>
              <w:t xml:space="preserve"> </w:t>
            </w:r>
            <w:r>
              <w:rPr>
                <w:rFonts w:cs="Arial"/>
                <w:sz w:val="12"/>
                <w:szCs w:val="12"/>
                <w:lang w:eastAsia="en-AU"/>
              </w:rPr>
              <w:t>begins to use modal language</w:t>
            </w:r>
            <w:r w:rsidRPr="00006ACB">
              <w:rPr>
                <w:rFonts w:cs="Arial"/>
                <w:sz w:val="12"/>
                <w:szCs w:val="12"/>
                <w:lang w:eastAsia="en-AU"/>
              </w:rPr>
              <w:t xml:space="preserve"> e.g. I think…, I believe …, </w:t>
            </w:r>
            <w:r>
              <w:rPr>
                <w:rFonts w:cs="Arial"/>
                <w:sz w:val="12"/>
                <w:szCs w:val="12"/>
                <w:lang w:eastAsia="en-AU"/>
              </w:rPr>
              <w:t xml:space="preserve"> (BPS)</w:t>
            </w:r>
          </w:p>
          <w:p w:rsidR="00D95B79" w:rsidRPr="00F37456" w:rsidRDefault="00D95B79" w:rsidP="002B6FAA">
            <w:pPr>
              <w:rPr>
                <w:b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DBE5F1" w:themeFill="accent1" w:themeFillTint="33"/>
          </w:tcPr>
          <w:p w:rsidR="00D95B79" w:rsidRPr="00A042A5" w:rsidRDefault="00D95B79" w:rsidP="002B6FAA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Demonstrates the use of more precise vocabulary choices to describe feelings, experiences and actions. Selects a variety of stringer verbs e.g. scrambles, slithers. 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</w:tc>
        <w:tc>
          <w:tcPr>
            <w:tcW w:w="1352" w:type="dxa"/>
            <w:shd w:val="clear" w:color="auto" w:fill="auto"/>
          </w:tcPr>
          <w:p w:rsidR="00D95B79" w:rsidRPr="00F37456" w:rsidRDefault="00D95B79" w:rsidP="002B6FAA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Writes a sequence of thoughts and ideas. (CL6)</w:t>
            </w:r>
          </w:p>
        </w:tc>
        <w:tc>
          <w:tcPr>
            <w:tcW w:w="1493" w:type="dxa"/>
            <w:shd w:val="clear" w:color="auto" w:fill="auto"/>
          </w:tcPr>
          <w:p w:rsidR="00D95B79" w:rsidRPr="00246A75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  <w:r>
              <w:rPr>
                <w:rFonts w:cs="Arial"/>
                <w:sz w:val="12"/>
                <w:szCs w:val="12"/>
                <w:lang w:eastAsia="en-AU"/>
              </w:rPr>
              <w:t xml:space="preserve">Intentionally uses text features such and headings and/or paragraphs to organise information.  </w:t>
            </w: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/BPS)</w:t>
            </w:r>
          </w:p>
          <w:p w:rsidR="00D95B79" w:rsidRPr="00F37456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i/>
                <w:sz w:val="12"/>
                <w:szCs w:val="12"/>
              </w:rPr>
            </w:pPr>
          </w:p>
        </w:tc>
        <w:tc>
          <w:tcPr>
            <w:tcW w:w="1426" w:type="dxa"/>
            <w:shd w:val="clear" w:color="auto" w:fill="DBE5F1" w:themeFill="accent1" w:themeFillTint="33"/>
          </w:tcPr>
          <w:p w:rsidR="00D95B79" w:rsidRPr="00F37456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 variety of sentence structures: simple, compound and complex, some variation in beginnings.  Correct pronoun referencing.  Time connective to sequence ideas.  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</w:tc>
        <w:tc>
          <w:tcPr>
            <w:tcW w:w="1470" w:type="dxa"/>
            <w:shd w:val="clear" w:color="auto" w:fill="DBE5F1" w:themeFill="accent1" w:themeFillTint="33"/>
          </w:tcPr>
          <w:p w:rsidR="00D95B79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  <w:r>
              <w:rPr>
                <w:rFonts w:cs="Arial"/>
                <w:sz w:val="12"/>
                <w:szCs w:val="12"/>
                <w:lang w:eastAsia="en-AU"/>
              </w:rPr>
              <w:t>Correct use of capital letters.  Uses simple punctuation e.g. full stops</w:t>
            </w:r>
            <w:proofErr w:type="gramStart"/>
            <w:r>
              <w:rPr>
                <w:rFonts w:cs="Arial"/>
                <w:sz w:val="12"/>
                <w:szCs w:val="12"/>
                <w:lang w:eastAsia="en-AU"/>
              </w:rPr>
              <w:t>, !</w:t>
            </w:r>
            <w:proofErr w:type="gramEnd"/>
            <w:r>
              <w:rPr>
                <w:rFonts w:cs="Arial"/>
                <w:sz w:val="12"/>
                <w:szCs w:val="12"/>
                <w:lang w:eastAsia="en-AU"/>
              </w:rPr>
              <w:t xml:space="preserve">, ? to end sentences </w:t>
            </w:r>
          </w:p>
          <w:p w:rsidR="00D95B79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  <w:lang w:eastAsia="en-AU"/>
              </w:rPr>
              <w:t xml:space="preserve">(CL6) </w:t>
            </w: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  <w:p w:rsidR="00D95B79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</w:p>
          <w:p w:rsidR="00D95B79" w:rsidRPr="00F37456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</w:p>
        </w:tc>
        <w:tc>
          <w:tcPr>
            <w:tcW w:w="1347" w:type="dxa"/>
            <w:shd w:val="clear" w:color="auto" w:fill="DBE5F1" w:themeFill="accent1" w:themeFillTint="33"/>
          </w:tcPr>
          <w:p w:rsidR="00D95B79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sz w:val="12"/>
                <w:szCs w:val="12"/>
              </w:rPr>
            </w:pPr>
            <w:r>
              <w:rPr>
                <w:rFonts w:cs="GothamBook"/>
                <w:sz w:val="12"/>
                <w:szCs w:val="12"/>
              </w:rPr>
              <w:t xml:space="preserve">Spells unfamiliar words using strategies such as using analogy and known chunks and </w:t>
            </w:r>
            <w:proofErr w:type="spellStart"/>
            <w:r>
              <w:rPr>
                <w:rFonts w:cs="GothamBook"/>
                <w:sz w:val="12"/>
                <w:szCs w:val="12"/>
              </w:rPr>
              <w:t>rhymes.Uses</w:t>
            </w:r>
            <w:proofErr w:type="spellEnd"/>
            <w:r>
              <w:rPr>
                <w:rFonts w:cs="GothamBook"/>
                <w:sz w:val="12"/>
                <w:szCs w:val="12"/>
              </w:rPr>
              <w:t xml:space="preserve"> more complex word endings e.g. </w:t>
            </w:r>
            <w:proofErr w:type="spellStart"/>
            <w:r>
              <w:rPr>
                <w:rFonts w:cs="GothamBook"/>
                <w:sz w:val="12"/>
                <w:szCs w:val="12"/>
              </w:rPr>
              <w:t>ly</w:t>
            </w:r>
            <w:proofErr w:type="spellEnd"/>
            <w:r>
              <w:rPr>
                <w:rFonts w:cs="GothamBook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cs="GothamBook"/>
                <w:sz w:val="12"/>
                <w:szCs w:val="12"/>
              </w:rPr>
              <w:t>est</w:t>
            </w:r>
            <w:proofErr w:type="spellEnd"/>
            <w:r>
              <w:rPr>
                <w:rFonts w:cs="GothamBook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cs="GothamBook"/>
                <w:sz w:val="12"/>
                <w:szCs w:val="12"/>
              </w:rPr>
              <w:t>ist</w:t>
            </w:r>
            <w:proofErr w:type="spellEnd"/>
            <w:r>
              <w:rPr>
                <w:rFonts w:cs="GothamBook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cs="GothamBook"/>
                <w:sz w:val="12"/>
                <w:szCs w:val="12"/>
              </w:rPr>
              <w:t>es</w:t>
            </w:r>
            <w:proofErr w:type="spellEnd"/>
            <w:r>
              <w:rPr>
                <w:rFonts w:cs="GothamBook"/>
                <w:sz w:val="12"/>
                <w:szCs w:val="12"/>
              </w:rPr>
              <w:t>.</w:t>
            </w:r>
          </w:p>
          <w:p w:rsidR="00D95B79" w:rsidRPr="00D95B79" w:rsidRDefault="00D95B79" w:rsidP="00D95B79">
            <w:pPr>
              <w:autoSpaceDE w:val="0"/>
              <w:autoSpaceDN w:val="0"/>
              <w:adjustRightInd w:val="0"/>
              <w:rPr>
                <w:rFonts w:cs="GothamBook"/>
                <w:sz w:val="12"/>
                <w:szCs w:val="12"/>
              </w:rPr>
            </w:pPr>
            <w:r>
              <w:rPr>
                <w:rFonts w:cs="GothamBook"/>
                <w:sz w:val="12"/>
                <w:szCs w:val="12"/>
              </w:rPr>
              <w:t xml:space="preserve">HFW words house, friend, because   </w:t>
            </w: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</w:tc>
      </w:tr>
      <w:tr w:rsidR="00D95B79" w:rsidRPr="001F4681" w:rsidTr="00D95B79">
        <w:trPr>
          <w:trHeight w:val="305"/>
        </w:trPr>
        <w:tc>
          <w:tcPr>
            <w:tcW w:w="1293" w:type="dxa"/>
            <w:shd w:val="clear" w:color="auto" w:fill="C6D9F1" w:themeFill="text2" w:themeFillTint="33"/>
          </w:tcPr>
          <w:p w:rsidR="00D95B79" w:rsidRPr="008E6AED" w:rsidRDefault="00D95B79">
            <w:pPr>
              <w:rPr>
                <w:b/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>7</w:t>
            </w:r>
          </w:p>
        </w:tc>
        <w:tc>
          <w:tcPr>
            <w:tcW w:w="2005" w:type="dxa"/>
            <w:shd w:val="clear" w:color="auto" w:fill="DBE5F1" w:themeFill="accent1" w:themeFillTint="33"/>
          </w:tcPr>
          <w:p w:rsidR="00D95B79" w:rsidRDefault="00D95B79" w:rsidP="002B6FAA">
            <w:pPr>
              <w:rPr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Imaginative – </w:t>
            </w:r>
            <w:r>
              <w:rPr>
                <w:sz w:val="12"/>
                <w:szCs w:val="12"/>
              </w:rPr>
              <w:t>story has clear beginning and ending.</w:t>
            </w:r>
          </w:p>
          <w:p w:rsidR="00D95B79" w:rsidRDefault="00D95B79" w:rsidP="002B6FAA">
            <w:pPr>
              <w:rPr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Informative – </w:t>
            </w:r>
            <w:r>
              <w:rPr>
                <w:sz w:val="12"/>
                <w:szCs w:val="12"/>
              </w:rPr>
              <w:t xml:space="preserve">some evidence of two possibly weak components. </w:t>
            </w:r>
          </w:p>
          <w:p w:rsidR="00D95B79" w:rsidRDefault="00D95B79" w:rsidP="002B6FAA">
            <w:pPr>
              <w:rPr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Persuasive - – </w:t>
            </w:r>
            <w:r>
              <w:rPr>
                <w:sz w:val="12"/>
                <w:szCs w:val="12"/>
              </w:rPr>
              <w:t>some evidence of two possibly weak components (BPS)</w:t>
            </w:r>
          </w:p>
          <w:p w:rsidR="00D95B79" w:rsidRPr="00DC7AE1" w:rsidRDefault="00D95B79" w:rsidP="002B6FAA">
            <w:pPr>
              <w:rPr>
                <w:sz w:val="12"/>
                <w:szCs w:val="12"/>
              </w:rPr>
            </w:pPr>
          </w:p>
        </w:tc>
        <w:tc>
          <w:tcPr>
            <w:tcW w:w="1354" w:type="dxa"/>
            <w:shd w:val="clear" w:color="auto" w:fill="FFFFFF" w:themeFill="background1"/>
          </w:tcPr>
          <w:p w:rsidR="00D95B79" w:rsidRDefault="00D95B79" w:rsidP="00D95B79">
            <w:pPr>
              <w:rPr>
                <w:sz w:val="12"/>
                <w:szCs w:val="12"/>
              </w:rPr>
            </w:pPr>
            <w:r w:rsidRPr="00391A00">
              <w:rPr>
                <w:sz w:val="12"/>
                <w:szCs w:val="12"/>
              </w:rPr>
              <w:t>Selects a text structure to suit purpose and audience.</w:t>
            </w: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  <w:p w:rsidR="00D95B79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Some evidence of text revision, meaning is clear but text may need to be re-read.</w:t>
            </w:r>
          </w:p>
          <w:p w:rsidR="00D95B79" w:rsidRPr="00F37456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(BPS)</w:t>
            </w:r>
          </w:p>
        </w:tc>
        <w:tc>
          <w:tcPr>
            <w:tcW w:w="1415" w:type="dxa"/>
            <w:shd w:val="clear" w:color="auto" w:fill="auto"/>
          </w:tcPr>
          <w:p w:rsidR="00D95B79" w:rsidRPr="00F37456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  <w:r w:rsidRPr="00F37456">
              <w:rPr>
                <w:rFonts w:cs="Arial"/>
                <w:sz w:val="12"/>
                <w:szCs w:val="12"/>
                <w:lang w:eastAsia="en-AU"/>
              </w:rPr>
              <w:t xml:space="preserve">One idea with simple elaboration </w:t>
            </w:r>
            <w:r w:rsidRPr="00F37456">
              <w:rPr>
                <w:rFonts w:cs="Arial"/>
                <w:b/>
                <w:bCs/>
                <w:sz w:val="12"/>
                <w:szCs w:val="12"/>
                <w:lang w:eastAsia="en-AU"/>
              </w:rPr>
              <w:t>OR</w:t>
            </w:r>
            <w:r w:rsidRPr="00F37456">
              <w:rPr>
                <w:rFonts w:cs="Arial"/>
                <w:sz w:val="12"/>
                <w:szCs w:val="12"/>
                <w:lang w:eastAsia="en-AU"/>
              </w:rPr>
              <w:t xml:space="preserve"> ideas are few and related but not elaborated </w:t>
            </w:r>
            <w:r w:rsidRPr="00F37456">
              <w:rPr>
                <w:rFonts w:cs="Arial"/>
                <w:b/>
                <w:bCs/>
                <w:sz w:val="12"/>
                <w:szCs w:val="12"/>
                <w:lang w:eastAsia="en-AU"/>
              </w:rPr>
              <w:t xml:space="preserve">OR </w:t>
            </w:r>
            <w:r w:rsidRPr="00F37456">
              <w:rPr>
                <w:rFonts w:cs="Arial"/>
                <w:sz w:val="12"/>
                <w:szCs w:val="12"/>
                <w:lang w:eastAsia="en-AU"/>
              </w:rPr>
              <w:t>many simple ideas that are related but not elaborated (NAP)</w:t>
            </w:r>
            <w:r>
              <w:rPr>
                <w:rFonts w:cs="Arial"/>
                <w:sz w:val="12"/>
                <w:szCs w:val="12"/>
                <w:lang w:eastAsia="en-AU"/>
              </w:rPr>
              <w:t xml:space="preserve"> 5 or more ideas.</w:t>
            </w:r>
          </w:p>
        </w:tc>
        <w:tc>
          <w:tcPr>
            <w:tcW w:w="2013" w:type="dxa"/>
            <w:shd w:val="clear" w:color="auto" w:fill="auto"/>
          </w:tcPr>
          <w:p w:rsidR="00D95B79" w:rsidRDefault="00D95B79" w:rsidP="002B6FAA">
            <w:pPr>
              <w:rPr>
                <w:sz w:val="12"/>
                <w:szCs w:val="12"/>
              </w:rPr>
            </w:pPr>
            <w:r w:rsidRPr="00006ACB">
              <w:rPr>
                <w:b/>
                <w:sz w:val="12"/>
                <w:szCs w:val="12"/>
              </w:rPr>
              <w:t xml:space="preserve">Imaginative – </w:t>
            </w:r>
            <w:r w:rsidRPr="00006ACB">
              <w:rPr>
                <w:sz w:val="12"/>
                <w:szCs w:val="12"/>
              </w:rPr>
              <w:t>Composes a text that makes inferences about characters qualities and</w:t>
            </w:r>
            <w:r>
              <w:rPr>
                <w:sz w:val="12"/>
                <w:szCs w:val="12"/>
              </w:rPr>
              <w:t>/or</w:t>
            </w:r>
            <w:r w:rsidRPr="00006ACB">
              <w:rPr>
                <w:sz w:val="12"/>
                <w:szCs w:val="12"/>
              </w:rPr>
              <w:t xml:space="preserve"> characteristics.  </w:t>
            </w:r>
            <w:r>
              <w:rPr>
                <w:sz w:val="12"/>
                <w:szCs w:val="12"/>
              </w:rPr>
              <w:t>(EN1-7b)</w:t>
            </w:r>
          </w:p>
          <w:p w:rsidR="00D95B79" w:rsidRPr="005B093D" w:rsidRDefault="00D95B79" w:rsidP="002B6FAA">
            <w:pPr>
              <w:rPr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Informative</w:t>
            </w:r>
            <w:r>
              <w:rPr>
                <w:sz w:val="12"/>
                <w:szCs w:val="12"/>
              </w:rPr>
              <w:t xml:space="preserve"> - text is supported by simple visual information including diagrams and maps on familiar topics. (EN1-7b)</w:t>
            </w:r>
          </w:p>
          <w:p w:rsidR="00D95B79" w:rsidRPr="000A1078" w:rsidRDefault="00D95B79" w:rsidP="002B6FAA">
            <w:pPr>
              <w:rPr>
                <w:sz w:val="12"/>
                <w:szCs w:val="12"/>
              </w:rPr>
            </w:pPr>
            <w:r w:rsidRPr="000A1078">
              <w:rPr>
                <w:b/>
                <w:sz w:val="12"/>
                <w:szCs w:val="12"/>
              </w:rPr>
              <w:t xml:space="preserve">Persuasive - </w:t>
            </w:r>
            <w:r>
              <w:rPr>
                <w:sz w:val="12"/>
                <w:szCs w:val="12"/>
              </w:rPr>
              <w:t>Draws on personal experience and topic knowledge to express opinions in writing. (EN1-2a)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D95B79" w:rsidRDefault="00D95B79" w:rsidP="002B6FAA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Experiments with literary devices such as alliteration, onomatopoeia, to enhance and enrich meaning. </w:t>
            </w:r>
          </w:p>
          <w:p w:rsidR="00D95B79" w:rsidRDefault="00D95B79" w:rsidP="002B6FAA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Uses words from intentional class vocabulary lists in own writing. 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  <w:p w:rsidR="00D95B79" w:rsidRPr="00A042A5" w:rsidRDefault="00D95B79" w:rsidP="002B6FAA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1352" w:type="dxa"/>
            <w:shd w:val="clear" w:color="auto" w:fill="auto"/>
          </w:tcPr>
          <w:p w:rsidR="00D95B79" w:rsidRPr="00F37456" w:rsidRDefault="00D95B79" w:rsidP="002B6FAA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Writes short and connected sequenced text to narrate events or convey information. (CL7)</w:t>
            </w:r>
          </w:p>
        </w:tc>
        <w:tc>
          <w:tcPr>
            <w:tcW w:w="1493" w:type="dxa"/>
            <w:shd w:val="clear" w:color="auto" w:fill="auto"/>
          </w:tcPr>
          <w:p w:rsidR="00D95B79" w:rsidRDefault="00D95B79" w:rsidP="00D95B79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391A00">
              <w:rPr>
                <w:sz w:val="12"/>
                <w:szCs w:val="12"/>
              </w:rPr>
              <w:t>Consistently using paragraphs to groups ideas.</w:t>
            </w: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  <w:p w:rsidR="00D95B79" w:rsidRPr="00F37456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i/>
                <w:sz w:val="12"/>
                <w:szCs w:val="12"/>
              </w:rPr>
            </w:pPr>
          </w:p>
        </w:tc>
        <w:tc>
          <w:tcPr>
            <w:tcW w:w="1426" w:type="dxa"/>
            <w:shd w:val="clear" w:color="auto" w:fill="DBE5F1" w:themeFill="accent1" w:themeFillTint="33"/>
          </w:tcPr>
          <w:p w:rsidR="00D95B79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Includes different type of verbs using appropriate tense and demonstrates subject verb agreement. </w:t>
            </w:r>
          </w:p>
          <w:p w:rsidR="00D95B79" w:rsidRPr="00F37456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Writes sentences that are connected and sequenced to narrate events or to convey information.(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</w:tc>
        <w:tc>
          <w:tcPr>
            <w:tcW w:w="1470" w:type="dxa"/>
            <w:shd w:val="clear" w:color="auto" w:fill="DBE5F1" w:themeFill="accent1" w:themeFillTint="33"/>
          </w:tcPr>
          <w:p w:rsidR="00D95B79" w:rsidRPr="00246A75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  <w:r>
              <w:rPr>
                <w:rFonts w:cs="Arial"/>
                <w:sz w:val="12"/>
                <w:szCs w:val="12"/>
                <w:lang w:eastAsia="en-AU"/>
              </w:rPr>
              <w:t xml:space="preserve">Use a range of sentence punctuation correctly. Consistently uses capital for proper nouns. Some evidence of contractions, apostrophes and commas. </w:t>
            </w: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  <w:p w:rsidR="00D95B79" w:rsidRPr="00F37456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</w:p>
        </w:tc>
        <w:tc>
          <w:tcPr>
            <w:tcW w:w="1347" w:type="dxa"/>
            <w:shd w:val="clear" w:color="auto" w:fill="DBE5F1" w:themeFill="accent1" w:themeFillTint="33"/>
          </w:tcPr>
          <w:p w:rsidR="00D95B79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sz w:val="12"/>
                <w:szCs w:val="12"/>
              </w:rPr>
            </w:pPr>
            <w:r>
              <w:rPr>
                <w:rFonts w:cs="GothamBook"/>
                <w:sz w:val="12"/>
                <w:szCs w:val="12"/>
              </w:rPr>
              <w:t>Spells words using consonant blends, vowel diagraphs and silent letters that have been explicitly taught.</w:t>
            </w:r>
          </w:p>
          <w:p w:rsidR="00D95B79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  <w:p w:rsidR="00D95B79" w:rsidRPr="00815ACE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sz w:val="12"/>
                <w:szCs w:val="12"/>
              </w:rPr>
            </w:pPr>
          </w:p>
        </w:tc>
      </w:tr>
      <w:tr w:rsidR="00D95B79" w:rsidRPr="001F4681" w:rsidTr="00D95B79">
        <w:trPr>
          <w:trHeight w:val="305"/>
        </w:trPr>
        <w:tc>
          <w:tcPr>
            <w:tcW w:w="1293" w:type="dxa"/>
            <w:shd w:val="clear" w:color="auto" w:fill="C6D9F1" w:themeFill="text2" w:themeFillTint="33"/>
          </w:tcPr>
          <w:p w:rsidR="00D95B79" w:rsidRPr="008E6AED" w:rsidRDefault="00D95B79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</w:t>
            </w:r>
          </w:p>
        </w:tc>
        <w:tc>
          <w:tcPr>
            <w:tcW w:w="2005" w:type="dxa"/>
            <w:shd w:val="clear" w:color="auto" w:fill="DBE5F1" w:themeFill="accent1" w:themeFillTint="33"/>
          </w:tcPr>
          <w:p w:rsidR="00D95B79" w:rsidRDefault="00D95B79" w:rsidP="002B6FAA">
            <w:pPr>
              <w:rPr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Imaginative – </w:t>
            </w:r>
            <w:r>
              <w:rPr>
                <w:sz w:val="12"/>
                <w:szCs w:val="12"/>
              </w:rPr>
              <w:t>experiments with complication</w:t>
            </w:r>
          </w:p>
          <w:p w:rsidR="00D95B79" w:rsidRDefault="00D95B79" w:rsidP="002B6FAA">
            <w:pPr>
              <w:rPr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Informative – </w:t>
            </w:r>
            <w:r>
              <w:rPr>
                <w:sz w:val="12"/>
                <w:szCs w:val="12"/>
              </w:rPr>
              <w:t>One clearly identifiable component and second component is present but weak</w:t>
            </w:r>
          </w:p>
          <w:p w:rsidR="00D95B79" w:rsidRPr="00DC7AE1" w:rsidRDefault="00D95B79" w:rsidP="002B6FAA">
            <w:pPr>
              <w:rPr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Persuasive - </w:t>
            </w:r>
            <w:r>
              <w:rPr>
                <w:sz w:val="12"/>
                <w:szCs w:val="12"/>
              </w:rPr>
              <w:t>One clearly identifiable component and second component is present but weak (BPS)</w:t>
            </w:r>
          </w:p>
        </w:tc>
        <w:tc>
          <w:tcPr>
            <w:tcW w:w="1354" w:type="dxa"/>
            <w:shd w:val="clear" w:color="auto" w:fill="FFFFFF" w:themeFill="background1"/>
          </w:tcPr>
          <w:p w:rsidR="00D95B79" w:rsidRDefault="00D95B79" w:rsidP="002B6FAA">
            <w:pPr>
              <w:rPr>
                <w:sz w:val="12"/>
                <w:szCs w:val="12"/>
              </w:rPr>
            </w:pPr>
            <w:r w:rsidRPr="00F550AF">
              <w:rPr>
                <w:sz w:val="12"/>
                <w:szCs w:val="12"/>
              </w:rPr>
              <w:t>Composes complex texts which show</w:t>
            </w:r>
            <w:r>
              <w:rPr>
                <w:sz w:val="12"/>
                <w:szCs w:val="12"/>
              </w:rPr>
              <w:t xml:space="preserve"> strong evidence</w:t>
            </w:r>
            <w:r w:rsidRPr="00F550AF">
              <w:rPr>
                <w:sz w:val="12"/>
                <w:szCs w:val="12"/>
              </w:rPr>
              <w:t xml:space="preserve"> of purpose and audience.</w:t>
            </w:r>
            <w:r>
              <w:rPr>
                <w:sz w:val="12"/>
                <w:szCs w:val="12"/>
              </w:rPr>
              <w:t xml:space="preserve"> 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  <w:p w:rsidR="00D95B79" w:rsidRPr="00F550AF" w:rsidRDefault="00D95B79" w:rsidP="002B6FAA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Meaning is clear with evidence of revision and editing to assist audience meaning. (BPS)</w:t>
            </w:r>
          </w:p>
          <w:p w:rsidR="00D95B79" w:rsidRPr="00F37456" w:rsidRDefault="00D95B79" w:rsidP="002B6FAA">
            <w:pPr>
              <w:spacing w:before="40" w:after="40"/>
              <w:rPr>
                <w:sz w:val="12"/>
                <w:szCs w:val="12"/>
              </w:rPr>
            </w:pPr>
          </w:p>
        </w:tc>
        <w:tc>
          <w:tcPr>
            <w:tcW w:w="1415" w:type="dxa"/>
            <w:shd w:val="clear" w:color="auto" w:fill="auto"/>
          </w:tcPr>
          <w:p w:rsidR="00D95B79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  <w:r>
              <w:rPr>
                <w:rFonts w:cs="Arial"/>
                <w:sz w:val="12"/>
                <w:szCs w:val="12"/>
                <w:lang w:eastAsia="en-AU"/>
              </w:rPr>
              <w:t>More than one elaborated idea.</w:t>
            </w:r>
          </w:p>
          <w:p w:rsidR="00D95B79" w:rsidRDefault="00D95B79" w:rsidP="002B6FAA">
            <w:pPr>
              <w:autoSpaceDE w:val="0"/>
              <w:autoSpaceDN w:val="0"/>
              <w:adjustRightInd w:val="0"/>
              <w:rPr>
                <w:rFonts w:cs="Arial"/>
                <w:b/>
                <w:sz w:val="12"/>
                <w:szCs w:val="12"/>
                <w:lang w:eastAsia="en-AU"/>
              </w:rPr>
            </w:pPr>
            <w:r>
              <w:rPr>
                <w:sz w:val="12"/>
                <w:szCs w:val="12"/>
              </w:rPr>
              <w:t>(BPS)</w:t>
            </w:r>
            <w:r>
              <w:rPr>
                <w:rFonts w:cs="Arial"/>
                <w:b/>
                <w:sz w:val="12"/>
                <w:szCs w:val="12"/>
                <w:lang w:eastAsia="en-AU"/>
              </w:rPr>
              <w:t xml:space="preserve"> </w:t>
            </w:r>
          </w:p>
          <w:p w:rsidR="00D95B79" w:rsidRPr="00246A75" w:rsidRDefault="00D95B79" w:rsidP="002B6FAA">
            <w:pPr>
              <w:autoSpaceDE w:val="0"/>
              <w:autoSpaceDN w:val="0"/>
              <w:adjustRightInd w:val="0"/>
              <w:rPr>
                <w:rFonts w:cs="Arial"/>
                <w:b/>
                <w:sz w:val="12"/>
                <w:szCs w:val="12"/>
                <w:lang w:eastAsia="en-AU"/>
              </w:rPr>
            </w:pPr>
            <w:r>
              <w:rPr>
                <w:rFonts w:cs="Arial"/>
                <w:sz w:val="12"/>
                <w:szCs w:val="12"/>
                <w:lang w:eastAsia="en-AU"/>
              </w:rPr>
              <w:t>Draws on personal experience and feelings as subject matter. (EN1-7B)</w:t>
            </w:r>
          </w:p>
        </w:tc>
        <w:tc>
          <w:tcPr>
            <w:tcW w:w="2013" w:type="dxa"/>
            <w:shd w:val="clear" w:color="auto" w:fill="auto"/>
          </w:tcPr>
          <w:p w:rsidR="00D95B79" w:rsidRDefault="00D95B79" w:rsidP="002B6FAA">
            <w:pPr>
              <w:rPr>
                <w:sz w:val="12"/>
                <w:szCs w:val="12"/>
              </w:rPr>
            </w:pPr>
            <w:r w:rsidRPr="00006ACB">
              <w:rPr>
                <w:b/>
                <w:sz w:val="12"/>
                <w:szCs w:val="12"/>
              </w:rPr>
              <w:t xml:space="preserve">Imaginative – </w:t>
            </w:r>
            <w:r w:rsidRPr="00006ACB">
              <w:rPr>
                <w:sz w:val="12"/>
                <w:szCs w:val="12"/>
              </w:rPr>
              <w:t>Composes texts that make inferences about characters</w:t>
            </w:r>
            <w:r>
              <w:rPr>
                <w:sz w:val="12"/>
                <w:szCs w:val="12"/>
              </w:rPr>
              <w:t xml:space="preserve"> including</w:t>
            </w:r>
            <w:r w:rsidRPr="00006ACB">
              <w:rPr>
                <w:sz w:val="12"/>
                <w:szCs w:val="12"/>
              </w:rPr>
              <w:t xml:space="preserve"> motives, actions, qualities and characteristics.  </w:t>
            </w:r>
            <w:r>
              <w:rPr>
                <w:sz w:val="12"/>
                <w:szCs w:val="12"/>
              </w:rPr>
              <w:t>(EN1-7b)</w:t>
            </w:r>
          </w:p>
          <w:p w:rsidR="00D95B79" w:rsidRDefault="00D95B79" w:rsidP="002B6FAA">
            <w:pPr>
              <w:rPr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Informative </w:t>
            </w:r>
            <w:r w:rsidRPr="00427955">
              <w:rPr>
                <w:sz w:val="12"/>
                <w:szCs w:val="12"/>
              </w:rPr>
              <w:t xml:space="preserve">– some more </w:t>
            </w:r>
            <w:proofErr w:type="gramStart"/>
            <w:r w:rsidRPr="00427955">
              <w:rPr>
                <w:sz w:val="12"/>
                <w:szCs w:val="12"/>
              </w:rPr>
              <w:t>complex</w:t>
            </w:r>
            <w:proofErr w:type="gramEnd"/>
            <w:r w:rsidRPr="00427955">
              <w:rPr>
                <w:sz w:val="12"/>
                <w:szCs w:val="12"/>
              </w:rPr>
              <w:t xml:space="preserve"> technical </w:t>
            </w:r>
            <w:r>
              <w:rPr>
                <w:sz w:val="12"/>
                <w:szCs w:val="12"/>
              </w:rPr>
              <w:t>language is introduced inconsistencies may be apparent.</w:t>
            </w:r>
          </w:p>
          <w:p w:rsidR="00D95B79" w:rsidRPr="00427955" w:rsidRDefault="00D95B79" w:rsidP="002B6FAA">
            <w:pPr>
              <w:rPr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Persuasive – </w:t>
            </w:r>
            <w:r>
              <w:rPr>
                <w:sz w:val="12"/>
                <w:szCs w:val="12"/>
              </w:rPr>
              <w:t>uses a statement or statements of personal opinion and/or beginning devices. (BPS)</w:t>
            </w:r>
          </w:p>
          <w:p w:rsidR="00D95B79" w:rsidRPr="00006ACB" w:rsidRDefault="00D95B79" w:rsidP="002B6FAA">
            <w:pPr>
              <w:rPr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DBE5F1" w:themeFill="accent1" w:themeFillTint="33"/>
          </w:tcPr>
          <w:p w:rsidR="00D95B79" w:rsidRDefault="00D95B79" w:rsidP="002B6FAA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Correct use of technically specific vocabulary. </w:t>
            </w:r>
          </w:p>
          <w:p w:rsidR="00D95B79" w:rsidRPr="00A042A5" w:rsidRDefault="00D95B79" w:rsidP="002B6FAA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Use of figurative language such as metaphor and/or simile. Uses words and phrases for effect, to create atmosphere or add emphasis. 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</w:tc>
        <w:tc>
          <w:tcPr>
            <w:tcW w:w="1352" w:type="dxa"/>
            <w:shd w:val="clear" w:color="auto" w:fill="auto"/>
          </w:tcPr>
          <w:p w:rsidR="00D95B79" w:rsidRDefault="00D95B79" w:rsidP="002B6FAA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Writing is connected and sequenced (BPS)</w:t>
            </w:r>
          </w:p>
          <w:p w:rsidR="00D95B79" w:rsidRDefault="00D95B79" w:rsidP="002B6FAA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Begins to make a conscious choice of vocabulary to suit purpose and audience. </w:t>
            </w:r>
          </w:p>
          <w:p w:rsidR="00D95B79" w:rsidRPr="00F37456" w:rsidRDefault="00D95B79" w:rsidP="002B6FAA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(EN1-7b)</w:t>
            </w:r>
          </w:p>
        </w:tc>
        <w:tc>
          <w:tcPr>
            <w:tcW w:w="1493" w:type="dxa"/>
            <w:shd w:val="clear" w:color="auto" w:fill="auto"/>
          </w:tcPr>
          <w:p w:rsidR="00D95B79" w:rsidRDefault="00D95B79" w:rsidP="002B6FAA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F550AF">
              <w:rPr>
                <w:sz w:val="12"/>
                <w:szCs w:val="12"/>
              </w:rPr>
              <w:t>Begins paragraphs with topic sentence introducing the theme or idea.</w:t>
            </w:r>
          </w:p>
          <w:p w:rsidR="00D95B79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  <w:p w:rsidR="00D95B79" w:rsidRPr="00F37456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i/>
                <w:sz w:val="12"/>
                <w:szCs w:val="12"/>
              </w:rPr>
            </w:pPr>
          </w:p>
        </w:tc>
        <w:tc>
          <w:tcPr>
            <w:tcW w:w="1426" w:type="dxa"/>
            <w:shd w:val="clear" w:color="auto" w:fill="DBE5F1" w:themeFill="accent1" w:themeFillTint="33"/>
          </w:tcPr>
          <w:p w:rsidR="00D95B79" w:rsidRPr="00F37456" w:rsidRDefault="00D95B79" w:rsidP="002B6FAA">
            <w:pPr>
              <w:spacing w:before="40" w:after="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Demonstrates variety in sentence structures, sentence length, and uses a range of sentence beginning. Sentences flow with logically sequence showing consistent use of tense. Experiments with direct and indirect speech. 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</w:tc>
        <w:tc>
          <w:tcPr>
            <w:tcW w:w="1470" w:type="dxa"/>
            <w:shd w:val="clear" w:color="auto" w:fill="DBE5F1" w:themeFill="accent1" w:themeFillTint="33"/>
          </w:tcPr>
          <w:p w:rsidR="00D95B79" w:rsidRPr="00246A75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  <w:r>
              <w:rPr>
                <w:rFonts w:cs="Arial"/>
                <w:sz w:val="12"/>
                <w:szCs w:val="12"/>
                <w:lang w:eastAsia="en-AU"/>
              </w:rPr>
              <w:t xml:space="preserve">Demonstrates control over a variety of punctuation to enhance text meaning e.g. quotation marks for direct speech and commas in lists </w:t>
            </w: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  <w:p w:rsidR="00D95B79" w:rsidRPr="00F37456" w:rsidRDefault="00D95B79" w:rsidP="002B6FAA">
            <w:pPr>
              <w:autoSpaceDE w:val="0"/>
              <w:autoSpaceDN w:val="0"/>
              <w:adjustRightInd w:val="0"/>
              <w:rPr>
                <w:rFonts w:cs="Arial"/>
                <w:sz w:val="12"/>
                <w:szCs w:val="12"/>
                <w:lang w:eastAsia="en-AU"/>
              </w:rPr>
            </w:pPr>
          </w:p>
        </w:tc>
        <w:tc>
          <w:tcPr>
            <w:tcW w:w="1347" w:type="dxa"/>
            <w:shd w:val="clear" w:color="auto" w:fill="DBE5F1" w:themeFill="accent1" w:themeFillTint="33"/>
          </w:tcPr>
          <w:p w:rsidR="00D95B79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sz w:val="12"/>
                <w:szCs w:val="12"/>
              </w:rPr>
            </w:pPr>
            <w:r>
              <w:rPr>
                <w:rFonts w:cs="GothamBook"/>
                <w:sz w:val="12"/>
                <w:szCs w:val="12"/>
              </w:rPr>
              <w:t>Use of some irregular spelling patterns e.g. light, cough</w:t>
            </w:r>
          </w:p>
          <w:p w:rsidR="00D95B79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sz w:val="12"/>
                <w:szCs w:val="12"/>
              </w:rPr>
            </w:pPr>
            <w:r>
              <w:rPr>
                <w:rFonts w:cs="GothamBook"/>
                <w:sz w:val="12"/>
                <w:szCs w:val="12"/>
              </w:rPr>
              <w:t>Application of spelling rules e.g. hop/hopping</w:t>
            </w:r>
          </w:p>
          <w:p w:rsidR="00D95B79" w:rsidRPr="00246A75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sz w:val="12"/>
                <w:szCs w:val="12"/>
              </w:rPr>
            </w:pPr>
            <w:r>
              <w:rPr>
                <w:rFonts w:cs="GothamBook"/>
                <w:sz w:val="12"/>
                <w:szCs w:val="12"/>
              </w:rPr>
              <w:t xml:space="preserve">hope/ hoping,  HFW including where/were/ why/who </w:t>
            </w: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EAfS</w:t>
            </w:r>
            <w:proofErr w:type="spellEnd"/>
            <w:r>
              <w:rPr>
                <w:sz w:val="12"/>
                <w:szCs w:val="12"/>
              </w:rPr>
              <w:t>)</w:t>
            </w:r>
          </w:p>
          <w:p w:rsidR="00D95B79" w:rsidRPr="0073455F" w:rsidRDefault="00D95B79" w:rsidP="002B6FAA">
            <w:pPr>
              <w:autoSpaceDE w:val="0"/>
              <w:autoSpaceDN w:val="0"/>
              <w:adjustRightInd w:val="0"/>
              <w:rPr>
                <w:rFonts w:cs="GothamBook"/>
                <w:sz w:val="12"/>
                <w:szCs w:val="12"/>
              </w:rPr>
            </w:pPr>
          </w:p>
        </w:tc>
      </w:tr>
      <w:tr w:rsidR="00D95B79" w:rsidRPr="001F4681" w:rsidTr="00D95B79">
        <w:trPr>
          <w:trHeight w:val="305"/>
        </w:trPr>
        <w:tc>
          <w:tcPr>
            <w:tcW w:w="1293" w:type="dxa"/>
            <w:vMerge w:val="restart"/>
            <w:shd w:val="clear" w:color="auto" w:fill="C6D9F1" w:themeFill="text2" w:themeFillTint="33"/>
          </w:tcPr>
          <w:p w:rsidR="00D95B79" w:rsidRPr="008E6AED" w:rsidRDefault="00D95B79">
            <w:pPr>
              <w:rPr>
                <w:b/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lastRenderedPageBreak/>
              <w:t>9</w:t>
            </w:r>
          </w:p>
          <w:p w:rsidR="00D95B79" w:rsidRPr="008E6AED" w:rsidRDefault="00D95B79" w:rsidP="008A6392">
            <w:pPr>
              <w:autoSpaceDE w:val="0"/>
              <w:autoSpaceDN w:val="0"/>
              <w:adjustRightInd w:val="0"/>
              <w:rPr>
                <w:rFonts w:cs="GothamBook"/>
                <w:b/>
                <w:sz w:val="14"/>
                <w:szCs w:val="14"/>
              </w:rPr>
            </w:pPr>
            <w:r w:rsidRPr="008E6AED">
              <w:rPr>
                <w:rFonts w:cs="GothamBook"/>
                <w:b/>
                <w:sz w:val="14"/>
                <w:szCs w:val="14"/>
              </w:rPr>
              <w:t>Constructs well-sequenced imaginative,</w:t>
            </w:r>
          </w:p>
          <w:p w:rsidR="00D95B79" w:rsidRPr="008E6AED" w:rsidRDefault="00D95B79" w:rsidP="008A6392">
            <w:pPr>
              <w:autoSpaceDE w:val="0"/>
              <w:autoSpaceDN w:val="0"/>
              <w:adjustRightInd w:val="0"/>
              <w:rPr>
                <w:rFonts w:cs="GothamBook"/>
                <w:b/>
                <w:sz w:val="14"/>
                <w:szCs w:val="14"/>
              </w:rPr>
            </w:pPr>
            <w:r w:rsidRPr="008E6AED">
              <w:rPr>
                <w:rFonts w:cs="GothamBook"/>
                <w:b/>
                <w:sz w:val="14"/>
                <w:szCs w:val="14"/>
              </w:rPr>
              <w:t>informative and persuasive texts using language appropriate to purpose and</w:t>
            </w:r>
          </w:p>
          <w:p w:rsidR="00D95B79" w:rsidRPr="008E6AED" w:rsidRDefault="00D95B79" w:rsidP="008A6392">
            <w:pPr>
              <w:autoSpaceDE w:val="0"/>
              <w:autoSpaceDN w:val="0"/>
              <w:adjustRightInd w:val="0"/>
              <w:rPr>
                <w:rFonts w:cs="GothamBook"/>
                <w:b/>
                <w:sz w:val="14"/>
                <w:szCs w:val="14"/>
              </w:rPr>
            </w:pPr>
            <w:proofErr w:type="gramStart"/>
            <w:r w:rsidRPr="008E6AED">
              <w:rPr>
                <w:rFonts w:cs="GothamBook"/>
                <w:b/>
                <w:sz w:val="14"/>
                <w:szCs w:val="14"/>
              </w:rPr>
              <w:t>audience</w:t>
            </w:r>
            <w:proofErr w:type="gramEnd"/>
            <w:r w:rsidRPr="008E6AED">
              <w:rPr>
                <w:rFonts w:cs="GothamBook"/>
                <w:b/>
                <w:sz w:val="14"/>
                <w:szCs w:val="14"/>
              </w:rPr>
              <w:t>.</w:t>
            </w:r>
          </w:p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2005" w:type="dxa"/>
          </w:tcPr>
          <w:p w:rsidR="00D95B79" w:rsidRPr="008E6AED" w:rsidRDefault="00D95B79">
            <w:pPr>
              <w:rPr>
                <w:b/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 xml:space="preserve">Imaginative – </w:t>
            </w:r>
            <w:r w:rsidRPr="008E6AED">
              <w:rPr>
                <w:sz w:val="14"/>
                <w:szCs w:val="14"/>
              </w:rPr>
              <w:t>Contains a beginning and a complication. Resolution is present but weak. (NAP)</w:t>
            </w:r>
          </w:p>
        </w:tc>
        <w:tc>
          <w:tcPr>
            <w:tcW w:w="1354" w:type="dxa"/>
            <w:vMerge w:val="restart"/>
          </w:tcPr>
          <w:p w:rsidR="00D95B79" w:rsidRPr="008E6AED" w:rsidRDefault="00D95B79" w:rsidP="008A6392">
            <w:pPr>
              <w:spacing w:before="40" w:after="40"/>
              <w:rPr>
                <w:sz w:val="14"/>
                <w:szCs w:val="14"/>
              </w:rPr>
            </w:pPr>
            <w:r w:rsidRPr="008E6AED">
              <w:rPr>
                <w:sz w:val="14"/>
                <w:szCs w:val="14"/>
              </w:rPr>
              <w:t>Internally consistent text that attempts to support the reader by developing a shared understanding of context – i.e. contains sufficient information for the reader to follow the text easily (NAP)</w:t>
            </w:r>
          </w:p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15" w:type="dxa"/>
            <w:vMerge w:val="restart"/>
          </w:tcPr>
          <w:p w:rsidR="00D95B79" w:rsidRPr="008E6AED" w:rsidRDefault="00D95B79" w:rsidP="005B31DF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  <w:lang w:eastAsia="en-AU"/>
              </w:rPr>
            </w:pPr>
            <w:r w:rsidRPr="008E6AED">
              <w:rPr>
                <w:rFonts w:cs="Arial"/>
                <w:sz w:val="14"/>
                <w:szCs w:val="14"/>
                <w:lang w:eastAsia="en-AU"/>
              </w:rPr>
              <w:sym w:font="Wingdings" w:char="F03A"/>
            </w:r>
            <w:hyperlink r:id="rId10" w:history="1">
              <w:r w:rsidRPr="008E6AED">
                <w:rPr>
                  <w:rStyle w:val="Hyperlink"/>
                  <w:rFonts w:cs="Arial"/>
                  <w:color w:val="auto"/>
                  <w:sz w:val="14"/>
                  <w:szCs w:val="14"/>
                  <w:lang w:eastAsia="en-AU"/>
                </w:rPr>
                <w:t>Ideas are supported with some elaboration</w:t>
              </w:r>
            </w:hyperlink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 </w:t>
            </w:r>
            <w:r w:rsidRPr="008E6AED">
              <w:rPr>
                <w:rFonts w:cs="Arial"/>
                <w:b/>
                <w:bCs/>
                <w:sz w:val="14"/>
                <w:szCs w:val="14"/>
                <w:lang w:eastAsia="en-AU"/>
              </w:rPr>
              <w:t>OR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 many unelaborated ideas that relate plausibly (4 or more) </w:t>
            </w:r>
            <w:r w:rsidRPr="008E6AED">
              <w:rPr>
                <w:rFonts w:cs="Arial"/>
                <w:b/>
                <w:bCs/>
                <w:sz w:val="14"/>
                <w:szCs w:val="14"/>
                <w:lang w:eastAsia="en-AU"/>
              </w:rPr>
              <w:t xml:space="preserve">OR 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one idea with more developed elaboration </w:t>
            </w:r>
            <w:r w:rsidRPr="008E6AED">
              <w:rPr>
                <w:sz w:val="14"/>
                <w:szCs w:val="14"/>
              </w:rPr>
              <w:t>(NAP)</w:t>
            </w:r>
          </w:p>
          <w:p w:rsidR="00D95B79" w:rsidRPr="008E6AED" w:rsidRDefault="00D95B79" w:rsidP="008A6392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  <w:lang w:eastAsia="en-AU"/>
              </w:rPr>
            </w:pPr>
          </w:p>
        </w:tc>
        <w:tc>
          <w:tcPr>
            <w:tcW w:w="2013" w:type="dxa"/>
          </w:tcPr>
          <w:p w:rsidR="00D95B79" w:rsidRPr="008E6AED" w:rsidRDefault="00D95B79" w:rsidP="008A6392">
            <w:pPr>
              <w:rPr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 xml:space="preserve">Imaginative – </w:t>
            </w:r>
            <w:r w:rsidRPr="008E6AED">
              <w:rPr>
                <w:sz w:val="14"/>
                <w:szCs w:val="14"/>
              </w:rPr>
              <w:t xml:space="preserve">Brief description of a character and setting but lacks consistency. (NAP) </w:t>
            </w:r>
          </w:p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18" w:type="dxa"/>
            <w:vMerge w:val="restart"/>
          </w:tcPr>
          <w:p w:rsidR="00D95B79" w:rsidRPr="008E6AED" w:rsidRDefault="00D95B79" w:rsidP="008A6392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i/>
                <w:sz w:val="14"/>
                <w:szCs w:val="14"/>
              </w:rPr>
              <w:t xml:space="preserve">Uses </w:t>
            </w:r>
            <w:r w:rsidRPr="008E6AED">
              <w:rPr>
                <w:rFonts w:cs="GothamBook"/>
                <w:i/>
                <w:sz w:val="14"/>
                <w:szCs w:val="14"/>
              </w:rPr>
              <w:t>verbs, adverbials, nouns and</w:t>
            </w:r>
            <w:r>
              <w:rPr>
                <w:rFonts w:cs="GothamBook"/>
                <w:i/>
                <w:sz w:val="14"/>
                <w:szCs w:val="14"/>
              </w:rPr>
              <w:t xml:space="preserve"> </w:t>
            </w:r>
            <w:r w:rsidRPr="008E6AED">
              <w:rPr>
                <w:rFonts w:cs="GothamBook"/>
                <w:i/>
                <w:sz w:val="14"/>
                <w:szCs w:val="14"/>
              </w:rPr>
              <w:t>adjectives to express specific ideas and</w:t>
            </w:r>
            <w:r>
              <w:rPr>
                <w:rFonts w:cs="GothamBook"/>
                <w:i/>
                <w:sz w:val="14"/>
                <w:szCs w:val="14"/>
              </w:rPr>
              <w:t xml:space="preserve"> </w:t>
            </w:r>
            <w:r w:rsidRPr="008E6AED">
              <w:rPr>
                <w:rFonts w:cs="GothamBook"/>
                <w:i/>
                <w:sz w:val="14"/>
                <w:szCs w:val="14"/>
              </w:rPr>
              <w:t>details.(CL9)</w:t>
            </w:r>
          </w:p>
          <w:p w:rsidR="00D95B79" w:rsidRPr="008E6AED" w:rsidRDefault="00D95B79">
            <w:pPr>
              <w:rPr>
                <w:sz w:val="14"/>
                <w:szCs w:val="14"/>
              </w:rPr>
            </w:pPr>
            <w:r w:rsidRPr="008E6AED">
              <w:rPr>
                <w:sz w:val="14"/>
                <w:szCs w:val="14"/>
              </w:rPr>
              <w:t>Experiments with </w:t>
            </w:r>
            <w:hyperlink r:id="rId11" w:tgtFrame="_blank" w:tooltip="Click for more information about 'figurative language'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figurative language</w:t>
              </w:r>
            </w:hyperlink>
            <w:r w:rsidRPr="008E6AED">
              <w:rPr>
                <w:sz w:val="14"/>
                <w:szCs w:val="14"/>
              </w:rPr>
              <w:t xml:space="preserve"> when composing texts to engage an audience, </w:t>
            </w:r>
            <w:proofErr w:type="spellStart"/>
            <w:r w:rsidRPr="008E6AED">
              <w:rPr>
                <w:sz w:val="14"/>
                <w:szCs w:val="14"/>
              </w:rPr>
              <w:t>eg</w:t>
            </w:r>
            <w:proofErr w:type="spellEnd"/>
            <w:r w:rsidRPr="008E6AED">
              <w:rPr>
                <w:sz w:val="14"/>
                <w:szCs w:val="14"/>
              </w:rPr>
              <w:t xml:space="preserve"> </w:t>
            </w:r>
            <w:hyperlink r:id="rId12" w:tgtFrame="_blank" w:tooltip="Click for more information about 'similes'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similes</w:t>
              </w:r>
            </w:hyperlink>
            <w:r w:rsidRPr="008E6AED">
              <w:rPr>
                <w:sz w:val="14"/>
                <w:szCs w:val="14"/>
              </w:rPr>
              <w:t xml:space="preserve">, </w:t>
            </w:r>
            <w:hyperlink r:id="rId13" w:tgtFrame="_blank" w:tooltip="Click for more information about 'metaphors'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metaphors</w:t>
              </w:r>
            </w:hyperlink>
            <w:r w:rsidRPr="008E6AED">
              <w:rPr>
                <w:sz w:val="14"/>
                <w:szCs w:val="14"/>
              </w:rPr>
              <w:t>, </w:t>
            </w:r>
            <w:hyperlink r:id="rId14" w:tgtFrame="_blank" w:tooltip="Click for more information about 'idioms'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idioms</w:t>
              </w:r>
            </w:hyperlink>
            <w:r w:rsidRPr="008E6AED">
              <w:rPr>
                <w:sz w:val="14"/>
                <w:szCs w:val="14"/>
              </w:rPr>
              <w:t xml:space="preserve"> and </w:t>
            </w:r>
            <w:hyperlink r:id="rId15" w:tgtFrame="_blank" w:tooltip="Click for more information about 'personification'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personification</w:t>
              </w:r>
            </w:hyperlink>
            <w:r w:rsidRPr="008E6AED">
              <w:rPr>
                <w:sz w:val="14"/>
                <w:szCs w:val="14"/>
              </w:rPr>
              <w:t xml:space="preserve"> </w:t>
            </w:r>
            <w:hyperlink r:id="rId16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EN2-9B</w:t>
              </w:r>
            </w:hyperlink>
          </w:p>
        </w:tc>
        <w:tc>
          <w:tcPr>
            <w:tcW w:w="1352" w:type="dxa"/>
            <w:vMerge w:val="restart"/>
            <w:shd w:val="clear" w:color="auto" w:fill="FFFFFF" w:themeFill="background1"/>
          </w:tcPr>
          <w:p w:rsidR="00D95B79" w:rsidRDefault="00D95B79" w:rsidP="008E6AED">
            <w:pPr>
              <w:rPr>
                <w:sz w:val="14"/>
                <w:szCs w:val="14"/>
              </w:rPr>
            </w:pPr>
            <w:r w:rsidRPr="008E6AED">
              <w:rPr>
                <w:sz w:val="14"/>
                <w:szCs w:val="14"/>
              </w:rPr>
              <w:t>Meaning is clear on first reading</w:t>
            </w:r>
            <w:r>
              <w:rPr>
                <w:sz w:val="14"/>
                <w:szCs w:val="14"/>
              </w:rPr>
              <w:t>. Links are clear however short script.</w:t>
            </w:r>
          </w:p>
          <w:p w:rsidR="00D95B79" w:rsidRPr="008E6AED" w:rsidRDefault="00D95B79" w:rsidP="008E6AE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(BPS)</w:t>
            </w:r>
          </w:p>
        </w:tc>
        <w:tc>
          <w:tcPr>
            <w:tcW w:w="1493" w:type="dxa"/>
            <w:vMerge w:val="restart"/>
          </w:tcPr>
          <w:p w:rsidR="00D95B79" w:rsidRPr="008E6AED" w:rsidRDefault="00D95B79" w:rsidP="009262D1">
            <w:pPr>
              <w:autoSpaceDE w:val="0"/>
              <w:autoSpaceDN w:val="0"/>
              <w:adjustRightInd w:val="0"/>
              <w:rPr>
                <w:rStyle w:val="Hyperlink"/>
                <w:rFonts w:cs="GothamBook"/>
                <w:i/>
                <w:color w:val="auto"/>
                <w:sz w:val="14"/>
                <w:szCs w:val="14"/>
              </w:rPr>
            </w:pPr>
            <w:r w:rsidRPr="008E6AED">
              <w:rPr>
                <w:rFonts w:cs="GothamBook"/>
                <w:sz w:val="14"/>
                <w:szCs w:val="14"/>
              </w:rPr>
              <w:sym w:font="Wingdings" w:char="F03A"/>
            </w:r>
            <w:r w:rsidRPr="008E6AED">
              <w:rPr>
                <w:rFonts w:cs="GothamBook"/>
                <w:i/>
                <w:sz w:val="14"/>
                <w:szCs w:val="14"/>
              </w:rPr>
              <w:fldChar w:fldCharType="begin"/>
            </w:r>
            <w:r w:rsidRPr="008E6AED">
              <w:rPr>
                <w:rFonts w:cs="GothamBook"/>
                <w:i/>
                <w:sz w:val="14"/>
                <w:szCs w:val="14"/>
              </w:rPr>
              <w:instrText xml:space="preserve"> HYPERLINK "http://www.schools.nsw.edu.au/learning/7-12assessments/naplan/teachstrategies/yr2011/index.php?id=literacy/writing/lw_para/lw_para_s12_11" </w:instrText>
            </w:r>
            <w:r w:rsidRPr="008E6AED">
              <w:rPr>
                <w:rFonts w:cs="GothamBook"/>
                <w:i/>
                <w:sz w:val="14"/>
                <w:szCs w:val="14"/>
              </w:rPr>
              <w:fldChar w:fldCharType="separate"/>
            </w:r>
            <w:r w:rsidRPr="008E6AED">
              <w:rPr>
                <w:rStyle w:val="Hyperlink"/>
                <w:rFonts w:cs="GothamBook"/>
                <w:i/>
                <w:color w:val="auto"/>
                <w:sz w:val="14"/>
                <w:szCs w:val="14"/>
              </w:rPr>
              <w:t>Paragraphs  are composed</w:t>
            </w:r>
          </w:p>
          <w:p w:rsidR="00D95B79" w:rsidRPr="008E6AED" w:rsidRDefault="00D95B79" w:rsidP="009262D1">
            <w:pPr>
              <w:autoSpaceDE w:val="0"/>
              <w:autoSpaceDN w:val="0"/>
              <w:adjustRightInd w:val="0"/>
              <w:rPr>
                <w:rStyle w:val="Hyperlink"/>
                <w:rFonts w:cs="GothamBook"/>
                <w:i/>
                <w:color w:val="auto"/>
                <w:sz w:val="14"/>
                <w:szCs w:val="14"/>
              </w:rPr>
            </w:pPr>
            <w:r w:rsidRPr="008E6AED">
              <w:rPr>
                <w:rStyle w:val="Hyperlink"/>
                <w:rFonts w:cs="GothamBook"/>
                <w:i/>
                <w:color w:val="auto"/>
                <w:sz w:val="14"/>
                <w:szCs w:val="14"/>
              </w:rPr>
              <w:t>of logically grouped sentences are focused</w:t>
            </w:r>
          </w:p>
          <w:p w:rsidR="00D95B79" w:rsidRPr="008E6AED" w:rsidRDefault="00D95B79" w:rsidP="009262D1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Style w:val="Hyperlink"/>
                <w:rFonts w:cs="GothamBook"/>
                <w:i/>
                <w:color w:val="auto"/>
                <w:sz w:val="14"/>
                <w:szCs w:val="14"/>
              </w:rPr>
              <w:t>a particular aspect of a topic</w:t>
            </w:r>
            <w:r w:rsidRPr="008E6AED">
              <w:rPr>
                <w:rFonts w:cs="GothamBook"/>
                <w:i/>
                <w:sz w:val="14"/>
                <w:szCs w:val="14"/>
              </w:rPr>
              <w:fldChar w:fldCharType="end"/>
            </w:r>
            <w:r w:rsidRPr="008E6AED">
              <w:rPr>
                <w:rFonts w:cs="GothamBook"/>
                <w:i/>
                <w:sz w:val="14"/>
                <w:szCs w:val="14"/>
              </w:rPr>
              <w:t>. (CL9)</w:t>
            </w:r>
          </w:p>
          <w:p w:rsidR="00D95B79" w:rsidRPr="008E6AED" w:rsidRDefault="00D95B79" w:rsidP="009262D1">
            <w:pPr>
              <w:autoSpaceDE w:val="0"/>
              <w:autoSpaceDN w:val="0"/>
              <w:adjustRightInd w:val="0"/>
              <w:rPr>
                <w:rFonts w:cs="GothamBook"/>
                <w:sz w:val="14"/>
                <w:szCs w:val="14"/>
              </w:rPr>
            </w:pPr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At least one paragraph is logically constructed and contains a topic sentence </w:t>
            </w:r>
            <w:proofErr w:type="gramStart"/>
            <w:r w:rsidRPr="008E6AED">
              <w:rPr>
                <w:rFonts w:cs="Arial"/>
                <w:sz w:val="14"/>
                <w:szCs w:val="14"/>
                <w:lang w:eastAsia="en-AU"/>
              </w:rPr>
              <w:t>and  supporting</w:t>
            </w:r>
            <w:proofErr w:type="gramEnd"/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 detail </w:t>
            </w:r>
            <w:r w:rsidRPr="008E6AED">
              <w:rPr>
                <w:rFonts w:cs="Arial"/>
                <w:iCs/>
                <w:sz w:val="14"/>
                <w:szCs w:val="14"/>
                <w:lang w:eastAsia="en-AU"/>
              </w:rPr>
              <w:t>paragraphs are correct but basic.</w:t>
            </w:r>
            <w:r w:rsidRPr="008E6AED">
              <w:rPr>
                <w:b/>
                <w:sz w:val="14"/>
                <w:szCs w:val="14"/>
              </w:rPr>
              <w:t xml:space="preserve"> </w:t>
            </w:r>
            <w:r w:rsidRPr="008E6AED">
              <w:rPr>
                <w:sz w:val="14"/>
                <w:szCs w:val="14"/>
              </w:rPr>
              <w:t>(NAP)</w:t>
            </w:r>
            <w:r w:rsidRPr="008E6AED">
              <w:rPr>
                <w:b/>
                <w:sz w:val="14"/>
                <w:szCs w:val="14"/>
              </w:rPr>
              <w:t xml:space="preserve"> </w:t>
            </w:r>
          </w:p>
        </w:tc>
        <w:tc>
          <w:tcPr>
            <w:tcW w:w="1426" w:type="dxa"/>
            <w:vMerge w:val="restart"/>
          </w:tcPr>
          <w:p w:rsidR="00D95B79" w:rsidRPr="008E6AED" w:rsidRDefault="00D95B79" w:rsidP="009262D1">
            <w:pPr>
              <w:spacing w:before="40" w:after="40"/>
              <w:rPr>
                <w:sz w:val="14"/>
                <w:szCs w:val="14"/>
              </w:rPr>
            </w:pPr>
            <w:r w:rsidRPr="008E6AED">
              <w:rPr>
                <w:sz w:val="14"/>
                <w:szCs w:val="14"/>
              </w:rPr>
              <w:sym w:font="Wingdings" w:char="F03A"/>
            </w:r>
            <w:hyperlink r:id="rId17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Simple and compound sentences</w:t>
              </w:r>
            </w:hyperlink>
            <w:r w:rsidRPr="008E6AED">
              <w:rPr>
                <w:sz w:val="14"/>
                <w:szCs w:val="14"/>
              </w:rPr>
              <w:t xml:space="preserve"> are correct and most complex sentences are correct.  Meaning is clear. (NAP) </w:t>
            </w:r>
          </w:p>
          <w:p w:rsidR="00D95B79" w:rsidRPr="008E6AED" w:rsidRDefault="00D95B79" w:rsidP="009262D1">
            <w:pPr>
              <w:spacing w:before="40" w:after="40"/>
              <w:rPr>
                <w:sz w:val="14"/>
                <w:szCs w:val="14"/>
              </w:rPr>
            </w:pPr>
            <w:r w:rsidRPr="008E6AED">
              <w:rPr>
                <w:sz w:val="14"/>
                <w:szCs w:val="14"/>
              </w:rPr>
              <w:t xml:space="preserve">Uses grammatical features to create complex sentences when composing texts </w:t>
            </w:r>
            <w:hyperlink r:id="rId18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EN2-9B</w:t>
              </w:r>
            </w:hyperlink>
          </w:p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70" w:type="dxa"/>
            <w:vMerge w:val="restart"/>
          </w:tcPr>
          <w:p w:rsidR="00D95B79" w:rsidRPr="008E6AED" w:rsidRDefault="00D95B79" w:rsidP="009262D1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  <w:lang w:eastAsia="en-AU"/>
              </w:rPr>
            </w:pPr>
            <w:r w:rsidRPr="008E6AED">
              <w:rPr>
                <w:rFonts w:cs="Arial"/>
                <w:sz w:val="14"/>
                <w:szCs w:val="14"/>
                <w:lang w:eastAsia="en-AU"/>
              </w:rPr>
              <w:t>Sentence level punctuation mostly correct (minimum of 80% of 5 sentences</w:t>
            </w:r>
          </w:p>
          <w:p w:rsidR="00D95B79" w:rsidRPr="008E6AED" w:rsidRDefault="00D95B79" w:rsidP="009262D1">
            <w:pPr>
              <w:rPr>
                <w:sz w:val="14"/>
                <w:szCs w:val="14"/>
              </w:rPr>
            </w:pPr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punctuated correctly) AND some other correct punctuation (two or more examples of different types of other punctuation) </w:t>
            </w:r>
            <w:r w:rsidRPr="008E6AED">
              <w:rPr>
                <w:sz w:val="14"/>
                <w:szCs w:val="14"/>
              </w:rPr>
              <w:t>(NAP)</w:t>
            </w:r>
          </w:p>
        </w:tc>
        <w:tc>
          <w:tcPr>
            <w:tcW w:w="1347" w:type="dxa"/>
            <w:vMerge w:val="restart"/>
          </w:tcPr>
          <w:p w:rsidR="00D95B79" w:rsidRPr="008E6AED" w:rsidRDefault="00D95B79" w:rsidP="009262D1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t>Uses a variety of spelling strategies to spell high frequency words correctly. (CL9)</w:t>
            </w:r>
          </w:p>
          <w:p w:rsidR="00D95B79" w:rsidRPr="008E6AED" w:rsidRDefault="00D95B79" w:rsidP="009262D1">
            <w:pPr>
              <w:autoSpaceDE w:val="0"/>
              <w:autoSpaceDN w:val="0"/>
              <w:adjustRightInd w:val="0"/>
              <w:rPr>
                <w:rFonts w:cs="GothamBook"/>
                <w:sz w:val="14"/>
                <w:szCs w:val="14"/>
              </w:rPr>
            </w:pPr>
          </w:p>
          <w:p w:rsidR="00D95B79" w:rsidRPr="008E6AED" w:rsidRDefault="00D95B79" w:rsidP="005965D2">
            <w:pPr>
              <w:rPr>
                <w:sz w:val="14"/>
                <w:szCs w:val="14"/>
              </w:rPr>
            </w:pPr>
          </w:p>
        </w:tc>
      </w:tr>
      <w:tr w:rsidR="00D95B79" w:rsidRPr="001F4681" w:rsidTr="00D95B79">
        <w:trPr>
          <w:trHeight w:val="885"/>
        </w:trPr>
        <w:tc>
          <w:tcPr>
            <w:tcW w:w="1293" w:type="dxa"/>
            <w:vMerge/>
            <w:shd w:val="clear" w:color="auto" w:fill="C6D9F1" w:themeFill="text2" w:themeFillTint="33"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2005" w:type="dxa"/>
          </w:tcPr>
          <w:p w:rsidR="00D95B79" w:rsidRPr="008E6AED" w:rsidRDefault="00D95B79">
            <w:pPr>
              <w:rPr>
                <w:b/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 xml:space="preserve">Informative – 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Text contains two clearly identifiable structural  components </w:t>
            </w:r>
            <w:r w:rsidRPr="008E6AED">
              <w:rPr>
                <w:rFonts w:cs="Arial"/>
                <w:b/>
                <w:bCs/>
                <w:sz w:val="14"/>
                <w:szCs w:val="14"/>
                <w:lang w:eastAsia="en-AU"/>
              </w:rPr>
              <w:t>OR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 all components are present but weak</w:t>
            </w:r>
            <w:r w:rsidRPr="008E6AED">
              <w:rPr>
                <w:sz w:val="14"/>
                <w:szCs w:val="14"/>
              </w:rPr>
              <w:t xml:space="preserve"> (NAP)</w:t>
            </w:r>
          </w:p>
        </w:tc>
        <w:tc>
          <w:tcPr>
            <w:tcW w:w="1354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15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2013" w:type="dxa"/>
          </w:tcPr>
          <w:p w:rsidR="00D95B79" w:rsidRPr="008E6AED" w:rsidRDefault="00D95B79" w:rsidP="008A639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 xml:space="preserve">Informative – </w:t>
            </w:r>
            <w:r w:rsidRPr="008E6AED">
              <w:rPr>
                <w:sz w:val="14"/>
                <w:szCs w:val="14"/>
              </w:rPr>
              <w:t xml:space="preserve">Some correct use of technical language. </w:t>
            </w:r>
            <w:r w:rsidRPr="008E6AED">
              <w:rPr>
                <w:b/>
                <w:sz w:val="14"/>
                <w:szCs w:val="14"/>
              </w:rPr>
              <w:t>G</w:t>
            </w:r>
            <w:r w:rsidRPr="008E6AED">
              <w:rPr>
                <w:sz w:val="14"/>
                <w:szCs w:val="14"/>
              </w:rPr>
              <w:t>raphic, pictures, tables, and charts, etc are present and are mostly supplementary to understanding the text (NAP)</w:t>
            </w:r>
          </w:p>
        </w:tc>
        <w:tc>
          <w:tcPr>
            <w:tcW w:w="1418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352" w:type="dxa"/>
            <w:vMerge/>
            <w:shd w:val="clear" w:color="auto" w:fill="FFFFFF" w:themeFill="background1"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93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26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70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347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</w:tr>
      <w:tr w:rsidR="00D95B79" w:rsidRPr="001F4681" w:rsidTr="00D95B79">
        <w:trPr>
          <w:trHeight w:val="305"/>
        </w:trPr>
        <w:tc>
          <w:tcPr>
            <w:tcW w:w="1293" w:type="dxa"/>
            <w:vMerge/>
            <w:shd w:val="clear" w:color="auto" w:fill="C6D9F1" w:themeFill="text2" w:themeFillTint="33"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2005" w:type="dxa"/>
          </w:tcPr>
          <w:p w:rsidR="00D95B79" w:rsidRPr="008E6AED" w:rsidRDefault="00D95B79">
            <w:pPr>
              <w:rPr>
                <w:b/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 xml:space="preserve">Persuasive – </w:t>
            </w:r>
            <w:r w:rsidRPr="008E6AED">
              <w:rPr>
                <w:b/>
                <w:sz w:val="14"/>
                <w:szCs w:val="14"/>
              </w:rPr>
              <w:sym w:font="Wingdings" w:char="F03A"/>
            </w:r>
            <w:hyperlink r:id="rId19" w:history="1">
              <w:r w:rsidRPr="008E6AED">
                <w:rPr>
                  <w:rStyle w:val="Hyperlink"/>
                  <w:rFonts w:cs="Arial"/>
                  <w:color w:val="auto"/>
                  <w:sz w:val="14"/>
                  <w:szCs w:val="14"/>
                  <w:lang w:eastAsia="en-AU"/>
                </w:rPr>
                <w:t xml:space="preserve">Text contains two clearly identifiable structural  components </w:t>
              </w:r>
              <w:r w:rsidRPr="008E6AED">
                <w:rPr>
                  <w:rStyle w:val="Hyperlink"/>
                  <w:rFonts w:cs="Arial"/>
                  <w:b/>
                  <w:bCs/>
                  <w:color w:val="auto"/>
                  <w:sz w:val="14"/>
                  <w:szCs w:val="14"/>
                  <w:lang w:eastAsia="en-AU"/>
                </w:rPr>
                <w:t>OR</w:t>
              </w:r>
              <w:r w:rsidRPr="008E6AED">
                <w:rPr>
                  <w:rStyle w:val="Hyperlink"/>
                  <w:rFonts w:cs="Arial"/>
                  <w:color w:val="auto"/>
                  <w:sz w:val="14"/>
                  <w:szCs w:val="14"/>
                  <w:lang w:eastAsia="en-AU"/>
                </w:rPr>
                <w:t xml:space="preserve"> all components are present but weak </w:t>
              </w:r>
              <w:r w:rsidRPr="008E6AED">
                <w:rPr>
                  <w:rStyle w:val="Hyperlink"/>
                  <w:color w:val="auto"/>
                  <w:sz w:val="14"/>
                  <w:szCs w:val="14"/>
                </w:rPr>
                <w:t>(NAP</w:t>
              </w:r>
            </w:hyperlink>
            <w:r w:rsidRPr="008E6AED">
              <w:rPr>
                <w:sz w:val="14"/>
                <w:szCs w:val="14"/>
              </w:rPr>
              <w:t>)</w:t>
            </w:r>
          </w:p>
        </w:tc>
        <w:tc>
          <w:tcPr>
            <w:tcW w:w="1354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15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2013" w:type="dxa"/>
          </w:tcPr>
          <w:p w:rsidR="00D95B79" w:rsidRPr="008E6AED" w:rsidRDefault="00D95B79" w:rsidP="00B30667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  <w:lang w:eastAsia="en-AU"/>
              </w:rPr>
            </w:pPr>
            <w:r w:rsidRPr="008E6AED">
              <w:rPr>
                <w:b/>
                <w:sz w:val="14"/>
                <w:szCs w:val="14"/>
              </w:rPr>
              <w:t xml:space="preserve">Persuasive – </w:t>
            </w:r>
            <w:r w:rsidRPr="008E6AED">
              <w:rPr>
                <w:b/>
                <w:sz w:val="14"/>
                <w:szCs w:val="14"/>
              </w:rPr>
              <w:sym w:font="Wingdings" w:char="F03A"/>
            </w:r>
            <w:hyperlink r:id="rId20" w:history="1">
              <w:r w:rsidRPr="008E6AED">
                <w:rPr>
                  <w:rStyle w:val="Hyperlink"/>
                  <w:rFonts w:cs="Arial"/>
                  <w:color w:val="auto"/>
                  <w:sz w:val="14"/>
                  <w:szCs w:val="14"/>
                  <w:lang w:eastAsia="en-AU"/>
                </w:rPr>
                <w:t>Uses a statement or statements of personal opinion</w:t>
              </w:r>
            </w:hyperlink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 </w:t>
            </w:r>
            <w:r w:rsidRPr="008E6AED">
              <w:rPr>
                <w:rFonts w:cs="Arial"/>
                <w:b/>
                <w:bCs/>
                <w:sz w:val="14"/>
                <w:szCs w:val="14"/>
                <w:lang w:eastAsia="en-AU"/>
              </w:rPr>
              <w:t>AND/OR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  one or two devices </w:t>
            </w:r>
            <w:r w:rsidRPr="008E6AED">
              <w:rPr>
                <w:sz w:val="14"/>
                <w:szCs w:val="14"/>
              </w:rPr>
              <w:t>(NAP)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  </w:t>
            </w:r>
          </w:p>
        </w:tc>
        <w:tc>
          <w:tcPr>
            <w:tcW w:w="1418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352" w:type="dxa"/>
            <w:vMerge/>
            <w:shd w:val="clear" w:color="auto" w:fill="FFFFFF" w:themeFill="background1"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93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26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70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347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</w:tr>
      <w:tr w:rsidR="00D95B79" w:rsidRPr="001F4681" w:rsidTr="00D95B79">
        <w:trPr>
          <w:trHeight w:val="294"/>
        </w:trPr>
        <w:tc>
          <w:tcPr>
            <w:tcW w:w="1293" w:type="dxa"/>
            <w:vMerge w:val="restart"/>
            <w:shd w:val="clear" w:color="auto" w:fill="C6D9F1" w:themeFill="text2" w:themeFillTint="33"/>
          </w:tcPr>
          <w:p w:rsidR="00D95B79" w:rsidRPr="008E6AED" w:rsidRDefault="00D95B79">
            <w:pPr>
              <w:rPr>
                <w:b/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>10</w:t>
            </w:r>
          </w:p>
          <w:p w:rsidR="00D95B79" w:rsidRPr="008E6AED" w:rsidRDefault="00D95B79" w:rsidP="00C0048C">
            <w:pPr>
              <w:autoSpaceDE w:val="0"/>
              <w:autoSpaceDN w:val="0"/>
              <w:adjustRightInd w:val="0"/>
              <w:rPr>
                <w:rFonts w:cs="GothamBook"/>
                <w:b/>
                <w:sz w:val="14"/>
                <w:szCs w:val="14"/>
              </w:rPr>
            </w:pPr>
            <w:r w:rsidRPr="008E6AED">
              <w:rPr>
                <w:rFonts w:cs="GothamBook"/>
                <w:b/>
                <w:sz w:val="14"/>
                <w:szCs w:val="14"/>
              </w:rPr>
              <w:t>Draws ideas from personal experiences,</w:t>
            </w:r>
          </w:p>
          <w:p w:rsidR="00D95B79" w:rsidRPr="008E6AED" w:rsidRDefault="00D95B79" w:rsidP="00C0048C">
            <w:pPr>
              <w:autoSpaceDE w:val="0"/>
              <w:autoSpaceDN w:val="0"/>
              <w:adjustRightInd w:val="0"/>
              <w:rPr>
                <w:rFonts w:cs="GothamBook"/>
                <w:b/>
                <w:sz w:val="14"/>
                <w:szCs w:val="14"/>
              </w:rPr>
            </w:pPr>
            <w:r w:rsidRPr="008E6AED">
              <w:rPr>
                <w:rFonts w:cs="GothamBook"/>
                <w:b/>
                <w:sz w:val="14"/>
                <w:szCs w:val="14"/>
              </w:rPr>
              <w:t>other texts and research to create</w:t>
            </w:r>
          </w:p>
          <w:p w:rsidR="00D95B79" w:rsidRPr="008E6AED" w:rsidRDefault="00D95B79" w:rsidP="00C0048C">
            <w:pPr>
              <w:autoSpaceDE w:val="0"/>
              <w:autoSpaceDN w:val="0"/>
              <w:adjustRightInd w:val="0"/>
              <w:rPr>
                <w:rFonts w:cs="GothamBook"/>
                <w:b/>
                <w:sz w:val="14"/>
                <w:szCs w:val="14"/>
              </w:rPr>
            </w:pPr>
            <w:proofErr w:type="gramStart"/>
            <w:r w:rsidRPr="008E6AED">
              <w:rPr>
                <w:rFonts w:cs="GothamBook"/>
                <w:b/>
                <w:sz w:val="14"/>
                <w:szCs w:val="14"/>
              </w:rPr>
              <w:t>imaginative</w:t>
            </w:r>
            <w:proofErr w:type="gramEnd"/>
            <w:r w:rsidRPr="008E6AED">
              <w:rPr>
                <w:rFonts w:cs="GothamBook"/>
                <w:b/>
                <w:sz w:val="14"/>
                <w:szCs w:val="14"/>
              </w:rPr>
              <w:t>, informative and persuasive texts for different audiences.</w:t>
            </w:r>
          </w:p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2005" w:type="dxa"/>
          </w:tcPr>
          <w:p w:rsidR="00D95B79" w:rsidRPr="008E6AED" w:rsidRDefault="00D95B79">
            <w:pPr>
              <w:rPr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 xml:space="preserve">Imaginative – </w:t>
            </w:r>
            <w:r w:rsidRPr="008E6AED">
              <w:rPr>
                <w:sz w:val="14"/>
                <w:szCs w:val="14"/>
              </w:rPr>
              <w:t>Characterisation emerges through descriptions, actions or speech. Setting emerges through description of place and time. (NAP)</w:t>
            </w:r>
          </w:p>
        </w:tc>
        <w:tc>
          <w:tcPr>
            <w:tcW w:w="1354" w:type="dxa"/>
            <w:vMerge w:val="restart"/>
          </w:tcPr>
          <w:p w:rsidR="00D95B79" w:rsidRPr="008E6AED" w:rsidRDefault="00D95B79" w:rsidP="005B31DF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E6AED">
              <w:rPr>
                <w:sz w:val="14"/>
                <w:szCs w:val="14"/>
              </w:rPr>
              <w:t xml:space="preserve">Supports reader understanding and attempts to: </w:t>
            </w:r>
          </w:p>
          <w:p w:rsidR="00D95B79" w:rsidRPr="008E6AED" w:rsidRDefault="00D95B79" w:rsidP="005B31DF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E6AED">
              <w:rPr>
                <w:sz w:val="14"/>
                <w:szCs w:val="14"/>
              </w:rPr>
              <w:t>engage</w:t>
            </w:r>
          </w:p>
          <w:p w:rsidR="00D95B79" w:rsidRPr="008E6AED" w:rsidRDefault="00D95B79" w:rsidP="005B31DF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E6AED">
              <w:rPr>
                <w:sz w:val="14"/>
                <w:szCs w:val="14"/>
              </w:rPr>
              <w:t>inform or</w:t>
            </w:r>
          </w:p>
          <w:p w:rsidR="00D95B79" w:rsidRPr="008E6AED" w:rsidRDefault="00D95B79" w:rsidP="005B31DF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8E6AED">
              <w:rPr>
                <w:sz w:val="14"/>
                <w:szCs w:val="14"/>
              </w:rPr>
              <w:sym w:font="Wingdings" w:char="F03A"/>
            </w:r>
            <w:hyperlink r:id="rId21" w:history="1">
              <w:proofErr w:type="gramStart"/>
              <w:r w:rsidRPr="008E6AED">
                <w:rPr>
                  <w:rStyle w:val="Hyperlink"/>
                  <w:color w:val="auto"/>
                  <w:sz w:val="14"/>
                  <w:szCs w:val="14"/>
                </w:rPr>
                <w:t>persuade</w:t>
              </w:r>
              <w:proofErr w:type="gramEnd"/>
            </w:hyperlink>
            <w:r w:rsidRPr="008E6AED">
              <w:rPr>
                <w:sz w:val="14"/>
                <w:szCs w:val="14"/>
              </w:rPr>
              <w:t xml:space="preserve"> the reader</w:t>
            </w:r>
            <w:r w:rsidRPr="008E6AED">
              <w:rPr>
                <w:rFonts w:cs="Arial"/>
                <w:sz w:val="14"/>
                <w:szCs w:val="14"/>
              </w:rPr>
              <w:t xml:space="preserve">. </w:t>
            </w:r>
            <w:r w:rsidRPr="008E6AED">
              <w:rPr>
                <w:sz w:val="14"/>
                <w:szCs w:val="14"/>
              </w:rPr>
              <w:t>(NAP)</w:t>
            </w:r>
          </w:p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15" w:type="dxa"/>
            <w:vMerge w:val="restart"/>
            <w:shd w:val="clear" w:color="auto" w:fill="FFFFFF" w:themeFill="background1"/>
          </w:tcPr>
          <w:p w:rsidR="00D95B79" w:rsidRPr="008E6AED" w:rsidRDefault="00D95B79" w:rsidP="0011712D">
            <w:pPr>
              <w:rPr>
                <w:sz w:val="14"/>
                <w:szCs w:val="14"/>
              </w:rPr>
            </w:pPr>
            <w:hyperlink r:id="rId22" w:history="1">
              <w:r>
                <w:rPr>
                  <w:rStyle w:val="Hyperlink"/>
                  <w:rFonts w:cs="Arial"/>
                  <w:color w:val="auto"/>
                  <w:sz w:val="14"/>
                  <w:szCs w:val="14"/>
                  <w:lang w:eastAsia="en-AU"/>
                </w:rPr>
                <w:t>Multiple i</w:t>
              </w:r>
              <w:r w:rsidRPr="008E6AED">
                <w:rPr>
                  <w:rStyle w:val="Hyperlink"/>
                  <w:rFonts w:cs="Arial"/>
                  <w:color w:val="auto"/>
                  <w:sz w:val="14"/>
                  <w:szCs w:val="14"/>
                  <w:lang w:eastAsia="en-AU"/>
                </w:rPr>
                <w:t xml:space="preserve">deas </w:t>
              </w:r>
              <w:r>
                <w:rPr>
                  <w:rStyle w:val="Hyperlink"/>
                  <w:rFonts w:cs="Arial"/>
                  <w:color w:val="auto"/>
                  <w:sz w:val="14"/>
                  <w:szCs w:val="14"/>
                  <w:lang w:eastAsia="en-AU"/>
                </w:rPr>
                <w:t xml:space="preserve">show two or more examples of </w:t>
              </w:r>
              <w:r w:rsidRPr="008E6AED">
                <w:rPr>
                  <w:rStyle w:val="Hyperlink"/>
                  <w:rFonts w:cs="Arial"/>
                  <w:color w:val="auto"/>
                  <w:sz w:val="14"/>
                  <w:szCs w:val="14"/>
                  <w:lang w:eastAsia="en-AU"/>
                </w:rPr>
                <w:t>elaboration</w:t>
              </w:r>
            </w:hyperlink>
            <w:r>
              <w:rPr>
                <w:rStyle w:val="Hyperlink"/>
                <w:rFonts w:cs="Arial"/>
                <w:color w:val="auto"/>
                <w:sz w:val="14"/>
                <w:szCs w:val="14"/>
                <w:lang w:eastAsia="en-AU"/>
              </w:rPr>
              <w:t>. (3 or more)(BPS)</w:t>
            </w:r>
          </w:p>
        </w:tc>
        <w:tc>
          <w:tcPr>
            <w:tcW w:w="2013" w:type="dxa"/>
            <w:shd w:val="clear" w:color="auto" w:fill="FFFFFF" w:themeFill="background1"/>
          </w:tcPr>
          <w:p w:rsidR="00D95B79" w:rsidRPr="008E6AED" w:rsidRDefault="00D95B79">
            <w:pPr>
              <w:rPr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 xml:space="preserve">Imaginative – </w:t>
            </w:r>
            <w:r w:rsidRPr="008E6AED">
              <w:rPr>
                <w:sz w:val="14"/>
                <w:szCs w:val="14"/>
              </w:rPr>
              <w:t xml:space="preserve">creates imaginative texts based on characters, settings and events from students' own and other cultures </w:t>
            </w:r>
            <w:hyperlink r:id="rId23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EN2-2A</w:t>
              </w:r>
            </w:hyperlink>
          </w:p>
        </w:tc>
        <w:tc>
          <w:tcPr>
            <w:tcW w:w="1418" w:type="dxa"/>
            <w:vMerge w:val="restart"/>
          </w:tcPr>
          <w:p w:rsidR="00D95B79" w:rsidRPr="008E6AED" w:rsidRDefault="00D95B79">
            <w:pPr>
              <w:rPr>
                <w:sz w:val="14"/>
                <w:szCs w:val="14"/>
              </w:rPr>
            </w:pPr>
            <w:r w:rsidRPr="008E6AED">
              <w:rPr>
                <w:sz w:val="14"/>
                <w:szCs w:val="14"/>
              </w:rPr>
              <w:t xml:space="preserve">Adapts language features and patterns encountered in literary texts, for example characterisation, rhyme, rhythm, </w:t>
            </w:r>
            <w:hyperlink r:id="rId24" w:tgtFrame="_blank" w:tooltip="Click for more information about 'mood'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mood</w:t>
              </w:r>
            </w:hyperlink>
            <w:r w:rsidRPr="008E6AED">
              <w:rPr>
                <w:sz w:val="14"/>
                <w:szCs w:val="14"/>
              </w:rPr>
              <w:t>, music, </w:t>
            </w:r>
            <w:hyperlink r:id="rId25" w:tgtFrame="_blank" w:tooltip="Click for more information about 'sound effects'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sound effects</w:t>
              </w:r>
            </w:hyperlink>
            <w:r w:rsidRPr="008E6AED">
              <w:rPr>
                <w:sz w:val="14"/>
                <w:szCs w:val="14"/>
              </w:rPr>
              <w:t xml:space="preserve"> and dialogue </w:t>
            </w:r>
            <w:hyperlink r:id="rId26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EN2-2A</w:t>
              </w:r>
            </w:hyperlink>
            <w:r>
              <w:rPr>
                <w:sz w:val="14"/>
                <w:szCs w:val="14"/>
              </w:rPr>
              <w:t xml:space="preserve"> </w:t>
            </w:r>
            <w:r w:rsidRPr="008E6AED">
              <w:rPr>
                <w:sz w:val="14"/>
                <w:szCs w:val="14"/>
              </w:rPr>
              <w:t xml:space="preserve">Incorporates new vocabulary from a range of sources into students' own texts including vocabulary encountered in research </w:t>
            </w:r>
            <w:hyperlink r:id="rId27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EN2-9B</w:t>
              </w:r>
            </w:hyperlink>
          </w:p>
        </w:tc>
        <w:tc>
          <w:tcPr>
            <w:tcW w:w="1352" w:type="dxa"/>
            <w:vMerge w:val="restart"/>
          </w:tcPr>
          <w:p w:rsidR="00D95B79" w:rsidRPr="008E6AED" w:rsidRDefault="00D95B79" w:rsidP="005965D2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t>Uses grammatical features such as</w:t>
            </w:r>
          </w:p>
          <w:p w:rsidR="00D95B79" w:rsidRPr="008E6AED" w:rsidRDefault="00D95B79" w:rsidP="005965D2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t>pronouns, conjunctions and connectives to</w:t>
            </w:r>
          </w:p>
          <w:p w:rsidR="00D95B79" w:rsidRPr="008E6AED" w:rsidRDefault="00D95B79" w:rsidP="008E6AED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E6AED">
              <w:rPr>
                <w:rFonts w:cs="GothamBook"/>
                <w:sz w:val="14"/>
                <w:szCs w:val="14"/>
              </w:rPr>
              <w:sym w:font="Wingdings" w:char="F03A"/>
            </w:r>
            <w:hyperlink r:id="rId28" w:history="1">
              <w:proofErr w:type="gramStart"/>
              <w:r w:rsidRPr="008E6AED">
                <w:rPr>
                  <w:rStyle w:val="Hyperlink"/>
                  <w:rFonts w:cs="GothamBook"/>
                  <w:i/>
                  <w:color w:val="auto"/>
                  <w:sz w:val="14"/>
                  <w:szCs w:val="14"/>
                </w:rPr>
                <w:t>accurately</w:t>
              </w:r>
              <w:proofErr w:type="gramEnd"/>
              <w:r w:rsidRPr="008E6AED">
                <w:rPr>
                  <w:rStyle w:val="Hyperlink"/>
                  <w:rFonts w:cs="GothamBook"/>
                  <w:i/>
                  <w:color w:val="auto"/>
                  <w:sz w:val="14"/>
                  <w:szCs w:val="14"/>
                </w:rPr>
                <w:t xml:space="preserve"> link ideas</w:t>
              </w:r>
            </w:hyperlink>
            <w:r w:rsidRPr="008E6AED">
              <w:rPr>
                <w:rFonts w:cs="GothamBook"/>
                <w:i/>
                <w:sz w:val="14"/>
                <w:szCs w:val="14"/>
              </w:rPr>
              <w:t xml:space="preserve"> and information. (CL10)</w:t>
            </w:r>
            <w:r w:rsidRPr="008E6AED">
              <w:rPr>
                <w:sz w:val="14"/>
                <w:szCs w:val="14"/>
              </w:rPr>
              <w:t xml:space="preserve"> </w:t>
            </w:r>
            <w:hyperlink r:id="rId29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EN2-9B</w:t>
              </w:r>
            </w:hyperlink>
            <w:r>
              <w:rPr>
                <w:rStyle w:val="Hyperlink"/>
                <w:color w:val="auto"/>
                <w:sz w:val="14"/>
                <w:szCs w:val="14"/>
              </w:rPr>
              <w:t xml:space="preserve"> </w:t>
            </w:r>
            <w:r w:rsidRPr="008E6AED">
              <w:rPr>
                <w:sz w:val="14"/>
                <w:szCs w:val="14"/>
              </w:rPr>
              <w:t>Controlled use of cohesive devices support reader</w:t>
            </w:r>
            <w:r>
              <w:rPr>
                <w:sz w:val="14"/>
                <w:szCs w:val="14"/>
              </w:rPr>
              <w:t xml:space="preserve"> </w:t>
            </w:r>
            <w:r w:rsidRPr="008E6AED">
              <w:rPr>
                <w:sz w:val="14"/>
                <w:szCs w:val="14"/>
              </w:rPr>
              <w:t>understanding. Meaning is clear on first reading and text flows well in a sustained piece of writing (NAP)</w:t>
            </w:r>
          </w:p>
        </w:tc>
        <w:tc>
          <w:tcPr>
            <w:tcW w:w="1493" w:type="dxa"/>
            <w:vMerge w:val="restart"/>
            <w:shd w:val="clear" w:color="auto" w:fill="FFFFFF" w:themeFill="background1"/>
          </w:tcPr>
          <w:p w:rsidR="00D95B79" w:rsidRPr="008E6AED" w:rsidRDefault="00D95B79" w:rsidP="008E6AED">
            <w:pPr>
              <w:rPr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  <w:lang w:eastAsia="en-AU"/>
              </w:rPr>
              <w:t>Three or more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 paragraph</w:t>
            </w:r>
            <w:r>
              <w:rPr>
                <w:rFonts w:cs="Arial"/>
                <w:sz w:val="14"/>
                <w:szCs w:val="14"/>
                <w:lang w:eastAsia="en-AU"/>
              </w:rPr>
              <w:t>s are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 lo</w:t>
            </w:r>
            <w:r>
              <w:rPr>
                <w:rFonts w:cs="Arial"/>
                <w:sz w:val="14"/>
                <w:szCs w:val="14"/>
                <w:lang w:eastAsia="en-AU"/>
              </w:rPr>
              <w:t>gically constructed and contain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 a topic sentence </w:t>
            </w:r>
            <w:proofErr w:type="gramStart"/>
            <w:r w:rsidRPr="008E6AED">
              <w:rPr>
                <w:rFonts w:cs="Arial"/>
                <w:sz w:val="14"/>
                <w:szCs w:val="14"/>
                <w:lang w:eastAsia="en-AU"/>
              </w:rPr>
              <w:t>and  supporting</w:t>
            </w:r>
            <w:proofErr w:type="gramEnd"/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 detail</w:t>
            </w:r>
            <w:r>
              <w:rPr>
                <w:rFonts w:cs="Arial"/>
                <w:sz w:val="14"/>
                <w:szCs w:val="14"/>
                <w:lang w:eastAsia="en-AU"/>
              </w:rPr>
              <w:t>.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 </w:t>
            </w:r>
            <w:r>
              <w:rPr>
                <w:rFonts w:cs="Arial"/>
                <w:iCs/>
                <w:sz w:val="14"/>
                <w:szCs w:val="14"/>
                <w:lang w:eastAsia="en-AU"/>
              </w:rPr>
              <w:t>P</w:t>
            </w:r>
            <w:r w:rsidRPr="008E6AED">
              <w:rPr>
                <w:rFonts w:cs="Arial"/>
                <w:iCs/>
                <w:sz w:val="14"/>
                <w:szCs w:val="14"/>
                <w:lang w:eastAsia="en-AU"/>
              </w:rPr>
              <w:t xml:space="preserve">aragraphs are correct </w:t>
            </w:r>
            <w:r>
              <w:rPr>
                <w:rFonts w:cs="Arial"/>
                <w:iCs/>
                <w:sz w:val="14"/>
                <w:szCs w:val="14"/>
                <w:lang w:eastAsia="en-AU"/>
              </w:rPr>
              <w:t>however still</w:t>
            </w:r>
            <w:r w:rsidRPr="008E6AED">
              <w:rPr>
                <w:rFonts w:cs="Arial"/>
                <w:iCs/>
                <w:sz w:val="14"/>
                <w:szCs w:val="14"/>
                <w:lang w:eastAsia="en-AU"/>
              </w:rPr>
              <w:t xml:space="preserve"> basic.</w:t>
            </w:r>
            <w:r>
              <w:rPr>
                <w:rFonts w:cs="Arial"/>
                <w:iCs/>
                <w:sz w:val="14"/>
                <w:szCs w:val="14"/>
                <w:lang w:eastAsia="en-AU"/>
              </w:rPr>
              <w:t xml:space="preserve"> (BPS)</w:t>
            </w:r>
          </w:p>
        </w:tc>
        <w:tc>
          <w:tcPr>
            <w:tcW w:w="1426" w:type="dxa"/>
            <w:vMerge w:val="restart"/>
            <w:shd w:val="clear" w:color="auto" w:fill="FFFFFF" w:themeFill="background1"/>
          </w:tcPr>
          <w:p w:rsidR="00D95B79" w:rsidRPr="008E6AED" w:rsidRDefault="00D95B79" w:rsidP="00061F4A">
            <w:pPr>
              <w:autoSpaceDE w:val="0"/>
              <w:autoSpaceDN w:val="0"/>
              <w:adjustRightInd w:val="0"/>
              <w:rPr>
                <w:rStyle w:val="Hyperlink"/>
                <w:rFonts w:cs="GothamBook"/>
                <w:i/>
                <w:color w:val="auto"/>
                <w:sz w:val="14"/>
                <w:szCs w:val="14"/>
              </w:rPr>
            </w:pPr>
            <w:r w:rsidRPr="008E6AED">
              <w:rPr>
                <w:rFonts w:cs="GothamBook"/>
                <w:sz w:val="14"/>
                <w:szCs w:val="14"/>
              </w:rPr>
              <w:sym w:font="Wingdings" w:char="F03A"/>
            </w:r>
            <w:r w:rsidRPr="008E6AED">
              <w:rPr>
                <w:rFonts w:cs="GothamBook"/>
                <w:i/>
                <w:sz w:val="14"/>
                <w:szCs w:val="14"/>
              </w:rPr>
              <w:fldChar w:fldCharType="begin"/>
            </w:r>
            <w:r w:rsidRPr="008E6AED">
              <w:rPr>
                <w:rFonts w:cs="GothamBook"/>
                <w:i/>
                <w:sz w:val="14"/>
                <w:szCs w:val="14"/>
              </w:rPr>
              <w:instrText>HYPERLINK "http://www.schools.nsw.edu.au/learning/7-12assessments/naplan/teachstrategies/yr2011/index.php?id=literacy/writing/lw_sest/lw_sest_s34_11"</w:instrText>
            </w:r>
            <w:r w:rsidRPr="008E6AED">
              <w:rPr>
                <w:rFonts w:cs="GothamBook"/>
                <w:i/>
                <w:sz w:val="14"/>
                <w:szCs w:val="14"/>
              </w:rPr>
              <w:fldChar w:fldCharType="separate"/>
            </w:r>
            <w:r w:rsidRPr="008E6AED">
              <w:rPr>
                <w:rStyle w:val="Hyperlink"/>
                <w:rFonts w:cs="GothamBook"/>
                <w:i/>
                <w:color w:val="auto"/>
                <w:sz w:val="14"/>
                <w:szCs w:val="14"/>
              </w:rPr>
              <w:t>Creates meaningful sentences using a</w:t>
            </w:r>
          </w:p>
          <w:p w:rsidR="00D95B79" w:rsidRPr="008E6AED" w:rsidRDefault="00D95B79" w:rsidP="00061F4A">
            <w:pPr>
              <w:autoSpaceDE w:val="0"/>
              <w:autoSpaceDN w:val="0"/>
              <w:adjustRightInd w:val="0"/>
              <w:rPr>
                <w:rStyle w:val="Hyperlink"/>
                <w:rFonts w:cs="GothamBook"/>
                <w:i/>
                <w:color w:val="auto"/>
                <w:sz w:val="14"/>
                <w:szCs w:val="14"/>
              </w:rPr>
            </w:pPr>
            <w:r w:rsidRPr="008E6AED">
              <w:rPr>
                <w:rStyle w:val="Hyperlink"/>
                <w:rFonts w:cs="GothamBook"/>
                <w:i/>
                <w:color w:val="auto"/>
                <w:sz w:val="14"/>
                <w:szCs w:val="14"/>
              </w:rPr>
              <w:t>variety of sentence beginnings, including</w:t>
            </w:r>
          </w:p>
          <w:p w:rsidR="00D95B79" w:rsidRPr="008E6AED" w:rsidRDefault="00D95B79" w:rsidP="00061F4A">
            <w:pPr>
              <w:autoSpaceDE w:val="0"/>
              <w:autoSpaceDN w:val="0"/>
              <w:adjustRightInd w:val="0"/>
              <w:rPr>
                <w:rStyle w:val="Hyperlink"/>
                <w:rFonts w:cs="GothamBook"/>
                <w:i/>
                <w:color w:val="auto"/>
                <w:sz w:val="14"/>
                <w:szCs w:val="14"/>
              </w:rPr>
            </w:pPr>
            <w:r w:rsidRPr="008E6AED">
              <w:rPr>
                <w:rStyle w:val="Hyperlink"/>
                <w:rFonts w:cs="GothamBook"/>
                <w:i/>
                <w:color w:val="auto"/>
                <w:sz w:val="14"/>
                <w:szCs w:val="14"/>
              </w:rPr>
              <w:t>adverbial and adjectival clauses to create</w:t>
            </w:r>
          </w:p>
          <w:p w:rsidR="00D95B79" w:rsidRPr="008E6AED" w:rsidRDefault="00D95B79" w:rsidP="00061F4A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Style w:val="Hyperlink"/>
                <w:rFonts w:cs="GothamBook"/>
                <w:i/>
                <w:color w:val="auto"/>
                <w:sz w:val="14"/>
                <w:szCs w:val="14"/>
              </w:rPr>
              <w:t>complex sentences.(</w:t>
            </w:r>
            <w:r w:rsidRPr="008E6AED">
              <w:rPr>
                <w:rFonts w:cs="GothamBook"/>
                <w:i/>
                <w:sz w:val="14"/>
                <w:szCs w:val="14"/>
              </w:rPr>
              <w:fldChar w:fldCharType="end"/>
            </w:r>
            <w:r w:rsidRPr="008E6AED">
              <w:rPr>
                <w:rFonts w:cs="GothamBook"/>
                <w:i/>
                <w:sz w:val="14"/>
                <w:szCs w:val="14"/>
              </w:rPr>
              <w:t>CL10)</w:t>
            </w:r>
          </w:p>
          <w:p w:rsidR="00D95B79" w:rsidRPr="008E6AED" w:rsidRDefault="00D95B79" w:rsidP="00C0048C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470" w:type="dxa"/>
            <w:vMerge w:val="restart"/>
          </w:tcPr>
          <w:p w:rsidR="00D95B79" w:rsidRPr="008E6AED" w:rsidRDefault="00D95B79" w:rsidP="00C0048C">
            <w:pPr>
              <w:spacing w:before="40" w:after="40"/>
              <w:rPr>
                <w:sz w:val="14"/>
                <w:szCs w:val="14"/>
              </w:rPr>
            </w:pPr>
            <w:r w:rsidRPr="008E6AED">
              <w:rPr>
                <w:sz w:val="14"/>
                <w:szCs w:val="14"/>
              </w:rPr>
              <w:t>All sentence punctuation correct.   Mostly correct use of other punctuation (NAP)</w:t>
            </w:r>
          </w:p>
          <w:p w:rsidR="00D95B79" w:rsidRPr="008E6AED" w:rsidRDefault="00D95B79" w:rsidP="00C0048C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t>Uses sentence and simple punctuation</w:t>
            </w:r>
          </w:p>
          <w:p w:rsidR="00D95B79" w:rsidRPr="008E6AED" w:rsidRDefault="00D95B79" w:rsidP="00C0048C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proofErr w:type="gramStart"/>
            <w:r w:rsidRPr="008E6AED">
              <w:rPr>
                <w:rFonts w:cs="GothamBook"/>
                <w:i/>
                <w:sz w:val="14"/>
                <w:szCs w:val="14"/>
              </w:rPr>
              <w:t>correctly</w:t>
            </w:r>
            <w:proofErr w:type="gramEnd"/>
            <w:r w:rsidRPr="008E6AED">
              <w:rPr>
                <w:rFonts w:cs="GothamBook"/>
                <w:i/>
                <w:sz w:val="14"/>
                <w:szCs w:val="14"/>
              </w:rPr>
              <w:t>. (CL10)</w:t>
            </w:r>
          </w:p>
          <w:p w:rsidR="00D95B79" w:rsidRPr="008E6AED" w:rsidRDefault="00D95B79" w:rsidP="00C0048C">
            <w:pPr>
              <w:spacing w:before="40" w:after="40"/>
              <w:rPr>
                <w:sz w:val="14"/>
                <w:szCs w:val="14"/>
              </w:rPr>
            </w:pPr>
          </w:p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347" w:type="dxa"/>
            <w:vMerge w:val="restart"/>
          </w:tcPr>
          <w:p w:rsidR="00D95B79" w:rsidRPr="008E6AED" w:rsidRDefault="00D95B79" w:rsidP="0012515C">
            <w:pPr>
              <w:autoSpaceDE w:val="0"/>
              <w:autoSpaceDN w:val="0"/>
              <w:adjustRightInd w:val="0"/>
              <w:rPr>
                <w:rStyle w:val="Hyperlink"/>
                <w:b/>
                <w:color w:val="auto"/>
                <w:sz w:val="14"/>
                <w:szCs w:val="14"/>
              </w:rPr>
            </w:pPr>
            <w:r w:rsidRPr="008E6AED">
              <w:rPr>
                <w:sz w:val="14"/>
                <w:szCs w:val="14"/>
              </w:rPr>
              <w:fldChar w:fldCharType="begin"/>
            </w:r>
            <w:r w:rsidRPr="008E6AED">
              <w:rPr>
                <w:sz w:val="14"/>
                <w:szCs w:val="14"/>
              </w:rPr>
              <w:instrText xml:space="preserve"> HYPERLINK  \l "Spelling" </w:instrText>
            </w:r>
            <w:r w:rsidRPr="008E6AED">
              <w:rPr>
                <w:sz w:val="14"/>
                <w:szCs w:val="14"/>
              </w:rPr>
              <w:fldChar w:fldCharType="separate"/>
            </w:r>
            <w:r w:rsidRPr="008E6AED">
              <w:rPr>
                <w:rStyle w:val="Hyperlink"/>
                <w:color w:val="auto"/>
                <w:sz w:val="14"/>
                <w:szCs w:val="14"/>
              </w:rPr>
              <w:t>Correct spelling of most simple words and most common words.</w:t>
            </w:r>
            <w:r w:rsidRPr="008E6AED">
              <w:rPr>
                <w:rStyle w:val="Hyperlink"/>
                <w:b/>
                <w:color w:val="auto"/>
                <w:sz w:val="14"/>
                <w:szCs w:val="14"/>
              </w:rPr>
              <w:t xml:space="preserve">  </w:t>
            </w:r>
          </w:p>
          <w:p w:rsidR="00D95B79" w:rsidRPr="008E6AED" w:rsidRDefault="00D95B79" w:rsidP="0012515C">
            <w:pPr>
              <w:autoSpaceDE w:val="0"/>
              <w:autoSpaceDN w:val="0"/>
              <w:adjustRightInd w:val="0"/>
              <w:rPr>
                <w:b/>
                <w:sz w:val="14"/>
                <w:szCs w:val="14"/>
              </w:rPr>
            </w:pPr>
            <w:r w:rsidRPr="008E6AED">
              <w:rPr>
                <w:rStyle w:val="Hyperlink"/>
                <w:color w:val="auto"/>
                <w:sz w:val="14"/>
                <w:szCs w:val="14"/>
              </w:rPr>
              <w:t>(NAP)</w:t>
            </w:r>
            <w:r w:rsidRPr="008E6AED">
              <w:rPr>
                <w:sz w:val="14"/>
                <w:szCs w:val="14"/>
              </w:rPr>
              <w:fldChar w:fldCharType="end"/>
            </w:r>
          </w:p>
          <w:p w:rsidR="00D95B79" w:rsidRPr="008E6AED" w:rsidRDefault="00D95B79" w:rsidP="0012515C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t>Uses morphemic, visual, phonic knowledge</w:t>
            </w:r>
          </w:p>
          <w:p w:rsidR="00D95B79" w:rsidRPr="008E6AED" w:rsidRDefault="00D95B79" w:rsidP="00A14769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t>and knowledge of prefixes and suffixes to spell and edit words.(CL10)</w:t>
            </w:r>
          </w:p>
        </w:tc>
      </w:tr>
      <w:tr w:rsidR="00D95B79" w:rsidRPr="001F4681" w:rsidTr="00D95B79">
        <w:trPr>
          <w:trHeight w:val="237"/>
        </w:trPr>
        <w:tc>
          <w:tcPr>
            <w:tcW w:w="1293" w:type="dxa"/>
            <w:vMerge/>
            <w:shd w:val="clear" w:color="auto" w:fill="C6D9F1" w:themeFill="text2" w:themeFillTint="33"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2005" w:type="dxa"/>
            <w:shd w:val="clear" w:color="auto" w:fill="FFFFFF" w:themeFill="background1"/>
          </w:tcPr>
          <w:p w:rsidR="00D95B79" w:rsidRPr="008E6AED" w:rsidRDefault="00D95B79" w:rsidP="0011712D">
            <w:pPr>
              <w:rPr>
                <w:b/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>Informative –</w:t>
            </w:r>
            <w:r>
              <w:rPr>
                <w:b/>
                <w:sz w:val="14"/>
                <w:szCs w:val="14"/>
              </w:rPr>
              <w:t xml:space="preserve"> 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>Text contains t</w:t>
            </w:r>
            <w:r>
              <w:rPr>
                <w:rFonts w:cs="Arial"/>
                <w:sz w:val="14"/>
                <w:szCs w:val="14"/>
                <w:lang w:eastAsia="en-AU"/>
              </w:rPr>
              <w:t>hree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 clearly identifiable structural  components</w:t>
            </w:r>
            <w:r>
              <w:rPr>
                <w:rFonts w:cs="Arial"/>
                <w:sz w:val="14"/>
                <w:szCs w:val="14"/>
                <w:lang w:eastAsia="en-AU"/>
              </w:rPr>
              <w:t xml:space="preserve"> (BPS)</w:t>
            </w:r>
          </w:p>
        </w:tc>
        <w:tc>
          <w:tcPr>
            <w:tcW w:w="1354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15" w:type="dxa"/>
            <w:vMerge/>
            <w:shd w:val="clear" w:color="auto" w:fill="FFFFFF" w:themeFill="background1"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2013" w:type="dxa"/>
            <w:shd w:val="clear" w:color="auto" w:fill="FFFFFF" w:themeFill="background1"/>
          </w:tcPr>
          <w:p w:rsidR="00D95B79" w:rsidRPr="008E6AED" w:rsidRDefault="00D95B79">
            <w:pPr>
              <w:rPr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>Informative –</w:t>
            </w:r>
            <w:r w:rsidRPr="008E6AED">
              <w:rPr>
                <w:sz w:val="14"/>
                <w:szCs w:val="14"/>
              </w:rPr>
              <w:t xml:space="preserve"> correct use of </w:t>
            </w:r>
            <w:r>
              <w:rPr>
                <w:sz w:val="14"/>
                <w:szCs w:val="14"/>
              </w:rPr>
              <w:t xml:space="preserve">basic </w:t>
            </w:r>
            <w:r w:rsidRPr="008E6AED">
              <w:rPr>
                <w:sz w:val="14"/>
                <w:szCs w:val="14"/>
              </w:rPr>
              <w:t>technical language.</w:t>
            </w:r>
            <w:r>
              <w:rPr>
                <w:sz w:val="14"/>
                <w:szCs w:val="14"/>
              </w:rPr>
              <w:t xml:space="preserve"> Beginning to develop ideas. (BPS)</w:t>
            </w:r>
          </w:p>
        </w:tc>
        <w:tc>
          <w:tcPr>
            <w:tcW w:w="1418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352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93" w:type="dxa"/>
            <w:vMerge/>
            <w:shd w:val="clear" w:color="auto" w:fill="FFFFFF" w:themeFill="background1"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26" w:type="dxa"/>
            <w:vMerge/>
            <w:shd w:val="clear" w:color="auto" w:fill="FFFFFF" w:themeFill="background1"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70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347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</w:tr>
      <w:tr w:rsidR="00D95B79" w:rsidRPr="001F4681" w:rsidTr="00D95B79">
        <w:trPr>
          <w:trHeight w:val="305"/>
        </w:trPr>
        <w:tc>
          <w:tcPr>
            <w:tcW w:w="1293" w:type="dxa"/>
            <w:vMerge/>
            <w:shd w:val="clear" w:color="auto" w:fill="C6D9F1" w:themeFill="text2" w:themeFillTint="33"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2005" w:type="dxa"/>
          </w:tcPr>
          <w:p w:rsidR="00D95B79" w:rsidRDefault="00D95B79" w:rsidP="00C0048C">
            <w:pPr>
              <w:autoSpaceDE w:val="0"/>
              <w:autoSpaceDN w:val="0"/>
              <w:adjustRightInd w:val="0"/>
              <w:rPr>
                <w:rStyle w:val="Hyperlink"/>
                <w:color w:val="auto"/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>Persuasive –</w:t>
            </w:r>
            <w:r w:rsidRPr="008E6AED">
              <w:rPr>
                <w:b/>
                <w:sz w:val="14"/>
                <w:szCs w:val="14"/>
              </w:rPr>
              <w:sym w:font="Wingdings" w:char="F03A"/>
            </w:r>
            <w:r w:rsidRPr="008E6AED">
              <w:rPr>
                <w:b/>
                <w:sz w:val="14"/>
                <w:szCs w:val="14"/>
              </w:rPr>
              <w:t xml:space="preserve"> </w:t>
            </w:r>
            <w:hyperlink r:id="rId30" w:history="1">
              <w:r w:rsidRPr="008E6AED">
                <w:rPr>
                  <w:rStyle w:val="Hyperlink"/>
                  <w:rFonts w:cs="GothamBook"/>
                  <w:color w:val="auto"/>
                  <w:sz w:val="14"/>
                  <w:szCs w:val="14"/>
                </w:rPr>
                <w:t xml:space="preserve">Shows awareness of the need to justify opinions with supporting evidence. </w:t>
              </w:r>
              <w:r w:rsidRPr="008E6AED">
                <w:rPr>
                  <w:rStyle w:val="Hyperlink"/>
                  <w:color w:val="auto"/>
                  <w:sz w:val="14"/>
                  <w:szCs w:val="14"/>
                </w:rPr>
                <w:t>(NAP)</w:t>
              </w:r>
            </w:hyperlink>
          </w:p>
          <w:p w:rsidR="00D95B79" w:rsidRPr="008E6AED" w:rsidRDefault="00D95B79" w:rsidP="00C0048C">
            <w:pPr>
              <w:autoSpaceDE w:val="0"/>
              <w:autoSpaceDN w:val="0"/>
              <w:adjustRightInd w:val="0"/>
              <w:rPr>
                <w:rFonts w:ascii="GothamBook" w:hAnsi="GothamBook" w:cs="GothamBook"/>
                <w:sz w:val="14"/>
                <w:szCs w:val="14"/>
              </w:rPr>
            </w:pPr>
            <w:r w:rsidRPr="008E6AED">
              <w:rPr>
                <w:rFonts w:cs="Arial"/>
                <w:sz w:val="14"/>
                <w:szCs w:val="14"/>
                <w:lang w:eastAsia="en-AU"/>
              </w:rPr>
              <w:t>Text contains t</w:t>
            </w:r>
            <w:r>
              <w:rPr>
                <w:rFonts w:cs="Arial"/>
                <w:sz w:val="14"/>
                <w:szCs w:val="14"/>
                <w:lang w:eastAsia="en-AU"/>
              </w:rPr>
              <w:t>hree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 clearly identifiable structural  components</w:t>
            </w:r>
            <w:r>
              <w:rPr>
                <w:rFonts w:cs="Arial"/>
                <w:sz w:val="14"/>
                <w:szCs w:val="14"/>
                <w:lang w:eastAsia="en-AU"/>
              </w:rPr>
              <w:t xml:space="preserve"> (BPS)</w:t>
            </w:r>
          </w:p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354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15" w:type="dxa"/>
            <w:vMerge/>
            <w:shd w:val="clear" w:color="auto" w:fill="FFFFFF" w:themeFill="background1"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2013" w:type="dxa"/>
            <w:shd w:val="clear" w:color="auto" w:fill="FFFFFF" w:themeFill="background1"/>
          </w:tcPr>
          <w:p w:rsidR="00D95B79" w:rsidRPr="008E6AED" w:rsidRDefault="00D95B79">
            <w:pPr>
              <w:rPr>
                <w:b/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>Persuasive –</w:t>
            </w:r>
            <w:r w:rsidRPr="008E6AED">
              <w:rPr>
                <w:rFonts w:eastAsia="Times New Roman" w:cs="Times New Roman"/>
                <w:sz w:val="14"/>
                <w:szCs w:val="14"/>
                <w:lang w:eastAsia="en-AU"/>
              </w:rPr>
              <w:t xml:space="preserve">express a point of view for a particular purpose in writing, with supporting </w:t>
            </w:r>
            <w:hyperlink r:id="rId31" w:tgtFrame="_blank" w:tooltip="Click for more information about 'arguments'" w:history="1">
              <w:r w:rsidRPr="008E6AED">
                <w:rPr>
                  <w:rFonts w:eastAsia="Times New Roman" w:cs="Times New Roman"/>
                  <w:sz w:val="14"/>
                  <w:szCs w:val="14"/>
                  <w:lang w:eastAsia="en-AU"/>
                </w:rPr>
                <w:t>arguments</w:t>
              </w:r>
            </w:hyperlink>
            <w:r w:rsidRPr="008E6AED">
              <w:rPr>
                <w:rFonts w:eastAsia="Times New Roman" w:cs="Times New Roman"/>
                <w:sz w:val="14"/>
                <w:szCs w:val="14"/>
                <w:lang w:eastAsia="en-AU"/>
              </w:rPr>
              <w:t xml:space="preserve"> </w:t>
            </w:r>
            <w:r w:rsidRPr="008E6AED">
              <w:rPr>
                <w:b/>
                <w:sz w:val="14"/>
                <w:szCs w:val="14"/>
              </w:rPr>
              <w:t xml:space="preserve"> and </w:t>
            </w:r>
            <w:r w:rsidRPr="008E6AED">
              <w:rPr>
                <w:b/>
                <w:sz w:val="14"/>
                <w:szCs w:val="14"/>
              </w:rPr>
              <w:sym w:font="Wingdings" w:char="F03A"/>
            </w:r>
            <w:hyperlink r:id="rId32" w:history="1">
              <w:r w:rsidRPr="008E6AED">
                <w:rPr>
                  <w:rStyle w:val="Hyperlink"/>
                  <w:rFonts w:eastAsia="Times New Roman" w:cs="Times New Roman"/>
                  <w:color w:val="auto"/>
                  <w:sz w:val="14"/>
                  <w:szCs w:val="14"/>
                  <w:lang w:eastAsia="en-AU"/>
                </w:rPr>
                <w:t>make constructive statements that agree/disagree with an issue</w:t>
              </w:r>
            </w:hyperlink>
            <w:r w:rsidRPr="008E6AED">
              <w:rPr>
                <w:b/>
                <w:sz w:val="14"/>
                <w:szCs w:val="14"/>
              </w:rPr>
              <w:t xml:space="preserve"> </w:t>
            </w:r>
            <w:hyperlink r:id="rId33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EN2-7B</w:t>
              </w:r>
            </w:hyperlink>
          </w:p>
        </w:tc>
        <w:tc>
          <w:tcPr>
            <w:tcW w:w="1418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352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93" w:type="dxa"/>
            <w:vMerge/>
            <w:shd w:val="clear" w:color="auto" w:fill="FFFFFF" w:themeFill="background1"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26" w:type="dxa"/>
            <w:vMerge/>
            <w:shd w:val="clear" w:color="auto" w:fill="FFFFFF" w:themeFill="background1"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70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347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</w:tr>
      <w:tr w:rsidR="00D95B79" w:rsidRPr="001F4681" w:rsidTr="00D95B79">
        <w:trPr>
          <w:trHeight w:val="294"/>
        </w:trPr>
        <w:tc>
          <w:tcPr>
            <w:tcW w:w="1293" w:type="dxa"/>
            <w:vMerge w:val="restart"/>
            <w:shd w:val="clear" w:color="auto" w:fill="C6D9F1" w:themeFill="text2" w:themeFillTint="33"/>
          </w:tcPr>
          <w:p w:rsidR="00D95B79" w:rsidRPr="008E6AED" w:rsidRDefault="00D95B79">
            <w:pPr>
              <w:rPr>
                <w:b/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>11</w:t>
            </w:r>
          </w:p>
          <w:p w:rsidR="00D95B79" w:rsidRPr="008E6AED" w:rsidRDefault="00D95B79" w:rsidP="005965D2">
            <w:pPr>
              <w:autoSpaceDE w:val="0"/>
              <w:autoSpaceDN w:val="0"/>
              <w:adjustRightInd w:val="0"/>
              <w:rPr>
                <w:rFonts w:cs="GothamBook"/>
                <w:b/>
                <w:sz w:val="14"/>
                <w:szCs w:val="14"/>
              </w:rPr>
            </w:pPr>
            <w:r w:rsidRPr="008E6AED">
              <w:rPr>
                <w:rFonts w:cs="GothamBook"/>
                <w:b/>
                <w:sz w:val="14"/>
                <w:szCs w:val="14"/>
              </w:rPr>
              <w:t>Writes coherent, structured texts for a range of purposes and contexts. Deliberately structures language in a way that creates more cohesive imaginative,</w:t>
            </w:r>
          </w:p>
          <w:p w:rsidR="00D95B79" w:rsidRPr="008E6AED" w:rsidRDefault="00D95B79" w:rsidP="00924576">
            <w:pPr>
              <w:autoSpaceDE w:val="0"/>
              <w:autoSpaceDN w:val="0"/>
              <w:adjustRightInd w:val="0"/>
              <w:rPr>
                <w:rFonts w:cs="GothamBook"/>
                <w:sz w:val="14"/>
                <w:szCs w:val="14"/>
              </w:rPr>
            </w:pPr>
            <w:proofErr w:type="gramStart"/>
            <w:r w:rsidRPr="008E6AED">
              <w:rPr>
                <w:rFonts w:cs="GothamBook"/>
                <w:b/>
                <w:sz w:val="14"/>
                <w:szCs w:val="14"/>
              </w:rPr>
              <w:t>informative</w:t>
            </w:r>
            <w:proofErr w:type="gramEnd"/>
            <w:r w:rsidRPr="008E6AED">
              <w:rPr>
                <w:rFonts w:cs="GothamBook"/>
                <w:b/>
                <w:sz w:val="14"/>
                <w:szCs w:val="14"/>
              </w:rPr>
              <w:t xml:space="preserve"> and persuasive texts.</w:t>
            </w:r>
          </w:p>
        </w:tc>
        <w:tc>
          <w:tcPr>
            <w:tcW w:w="2005" w:type="dxa"/>
            <w:shd w:val="clear" w:color="auto" w:fill="FFFFFF" w:themeFill="background1"/>
          </w:tcPr>
          <w:p w:rsidR="00D95B79" w:rsidRPr="002D3873" w:rsidRDefault="00D95B79" w:rsidP="006A6FE2">
            <w:pPr>
              <w:rPr>
                <w:b/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>Imaginative –</w:t>
            </w:r>
            <w:r w:rsidRPr="0011712D">
              <w:rPr>
                <w:sz w:val="14"/>
                <w:szCs w:val="14"/>
              </w:rPr>
              <w:t xml:space="preserve"> All components are present</w:t>
            </w:r>
            <w:r>
              <w:rPr>
                <w:sz w:val="14"/>
                <w:szCs w:val="14"/>
              </w:rPr>
              <w:t xml:space="preserve">. </w:t>
            </w:r>
            <w:r w:rsidRPr="008E6AED">
              <w:rPr>
                <w:sz w:val="14"/>
                <w:szCs w:val="14"/>
              </w:rPr>
              <w:t xml:space="preserve"> Characterisation </w:t>
            </w:r>
            <w:r>
              <w:rPr>
                <w:sz w:val="14"/>
                <w:szCs w:val="14"/>
              </w:rPr>
              <w:t>clearly developed through detailed</w:t>
            </w:r>
            <w:r w:rsidRPr="008E6AED">
              <w:rPr>
                <w:sz w:val="14"/>
                <w:szCs w:val="14"/>
              </w:rPr>
              <w:t xml:space="preserve"> descriptions, actions or speech. Setting </w:t>
            </w:r>
            <w:r>
              <w:rPr>
                <w:sz w:val="14"/>
                <w:szCs w:val="14"/>
              </w:rPr>
              <w:t>is integral to plot.</w:t>
            </w:r>
            <w:r w:rsidRPr="008E6AED">
              <w:rPr>
                <w:sz w:val="14"/>
                <w:szCs w:val="14"/>
              </w:rPr>
              <w:t xml:space="preserve"> (</w:t>
            </w:r>
            <w:r>
              <w:rPr>
                <w:sz w:val="14"/>
                <w:szCs w:val="14"/>
              </w:rPr>
              <w:t>BPS</w:t>
            </w:r>
            <w:r w:rsidRPr="008E6AED">
              <w:rPr>
                <w:sz w:val="14"/>
                <w:szCs w:val="14"/>
              </w:rPr>
              <w:t>)</w:t>
            </w:r>
          </w:p>
        </w:tc>
        <w:tc>
          <w:tcPr>
            <w:tcW w:w="1354" w:type="dxa"/>
            <w:vMerge w:val="restart"/>
            <w:shd w:val="clear" w:color="auto" w:fill="FFFFFF" w:themeFill="background1"/>
          </w:tcPr>
          <w:p w:rsidR="00D95B79" w:rsidRPr="008E6AED" w:rsidRDefault="00D95B79" w:rsidP="009E04AC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sz w:val="14"/>
                <w:szCs w:val="14"/>
              </w:rPr>
              <w:t>Uses more challenging language features, literary devices (</w:t>
            </w:r>
            <w:proofErr w:type="spellStart"/>
            <w:r w:rsidRPr="008E6AED">
              <w:rPr>
                <w:sz w:val="14"/>
                <w:szCs w:val="14"/>
              </w:rPr>
              <w:t>eg</w:t>
            </w:r>
            <w:proofErr w:type="spellEnd"/>
            <w:r w:rsidRPr="008E6AED">
              <w:rPr>
                <w:sz w:val="14"/>
                <w:szCs w:val="14"/>
              </w:rPr>
              <w:t xml:space="preserve"> </w:t>
            </w:r>
            <w:hyperlink r:id="rId34" w:tgtFrame="_blank" w:tooltip="Click for more information about 'irony'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irony</w:t>
              </w:r>
            </w:hyperlink>
            <w:r w:rsidRPr="008E6AED">
              <w:rPr>
                <w:sz w:val="14"/>
                <w:szCs w:val="14"/>
              </w:rPr>
              <w:t xml:space="preserve">, humour) to engage and </w:t>
            </w:r>
            <w:r w:rsidRPr="008E6AED">
              <w:rPr>
                <w:sz w:val="14"/>
                <w:szCs w:val="14"/>
              </w:rPr>
              <w:sym w:font="Wingdings" w:char="F03A"/>
            </w:r>
            <w:hyperlink r:id="rId35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influence</w:t>
              </w:r>
            </w:hyperlink>
            <w:r w:rsidRPr="008E6AED">
              <w:rPr>
                <w:sz w:val="14"/>
                <w:szCs w:val="14"/>
              </w:rPr>
              <w:t xml:space="preserve"> an audience </w:t>
            </w:r>
            <w:hyperlink r:id="rId36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EN3-6B</w:t>
              </w:r>
            </w:hyperlink>
          </w:p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15" w:type="dxa"/>
            <w:vMerge w:val="restart"/>
          </w:tcPr>
          <w:p w:rsidR="00D95B79" w:rsidRPr="008E6AED" w:rsidRDefault="00D95B79">
            <w:pPr>
              <w:rPr>
                <w:rFonts w:cs="Arial"/>
                <w:sz w:val="14"/>
                <w:szCs w:val="14"/>
                <w:lang w:eastAsia="en-AU"/>
              </w:rPr>
            </w:pPr>
            <w:r w:rsidRPr="008E6AED">
              <w:rPr>
                <w:rFonts w:cs="Arial"/>
                <w:sz w:val="14"/>
                <w:szCs w:val="14"/>
                <w:lang w:eastAsia="en-AU"/>
              </w:rPr>
              <w:t>Ideas are elaborated and contribute effectively to the writer’s position.</w:t>
            </w:r>
          </w:p>
          <w:p w:rsidR="00D95B79" w:rsidRPr="008E6AED" w:rsidRDefault="00D95B79">
            <w:pPr>
              <w:rPr>
                <w:sz w:val="14"/>
                <w:szCs w:val="14"/>
              </w:rPr>
            </w:pPr>
            <w:r w:rsidRPr="008E6AED">
              <w:rPr>
                <w:rFonts w:cs="Arial"/>
                <w:sz w:val="14"/>
                <w:szCs w:val="14"/>
                <w:lang w:eastAsia="en-AU"/>
              </w:rPr>
              <w:sym w:font="Wingdings" w:char="F03A"/>
            </w:r>
            <w:hyperlink r:id="rId37" w:history="1">
              <w:r w:rsidRPr="008E6AED">
                <w:rPr>
                  <w:rStyle w:val="Hyperlink"/>
                  <w:rFonts w:cs="Arial"/>
                  <w:color w:val="auto"/>
                  <w:sz w:val="14"/>
                  <w:szCs w:val="14"/>
                  <w:lang w:eastAsia="en-AU"/>
                </w:rPr>
                <w:t xml:space="preserve"> Ideas may be elaborated by playing one side against the other, a refutation of other positions or opinions, explaining cause and effect </w:t>
              </w:r>
              <w:r w:rsidRPr="008E6AED">
                <w:rPr>
                  <w:rStyle w:val="Hyperlink"/>
                  <w:color w:val="auto"/>
                  <w:sz w:val="14"/>
                  <w:szCs w:val="14"/>
                </w:rPr>
                <w:t>(NAP)</w:t>
              </w:r>
            </w:hyperlink>
          </w:p>
        </w:tc>
        <w:tc>
          <w:tcPr>
            <w:tcW w:w="2013" w:type="dxa"/>
            <w:shd w:val="clear" w:color="auto" w:fill="FFFFFF" w:themeFill="background1"/>
          </w:tcPr>
          <w:p w:rsidR="00D95B79" w:rsidRPr="008E6AED" w:rsidRDefault="00D95B79">
            <w:pPr>
              <w:rPr>
                <w:b/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 xml:space="preserve">Imaginative – </w:t>
            </w:r>
            <w:r w:rsidRPr="008E6AED">
              <w:rPr>
                <w:sz w:val="14"/>
                <w:szCs w:val="14"/>
              </w:rPr>
              <w:t>Experiments with the use of </w:t>
            </w:r>
            <w:hyperlink r:id="rId38" w:tgtFrame="_blank" w:tooltip="Click for more information about 'imagery'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imagery</w:t>
              </w:r>
            </w:hyperlink>
            <w:r w:rsidRPr="008E6AED">
              <w:rPr>
                <w:sz w:val="14"/>
                <w:szCs w:val="14"/>
              </w:rPr>
              <w:t xml:space="preserve"> in imaginative texts, poetry and songs, </w:t>
            </w:r>
            <w:proofErr w:type="spellStart"/>
            <w:r w:rsidRPr="008E6AED">
              <w:rPr>
                <w:sz w:val="14"/>
                <w:szCs w:val="14"/>
              </w:rPr>
              <w:t>eg</w:t>
            </w:r>
            <w:proofErr w:type="spellEnd"/>
            <w:r w:rsidRPr="008E6AED">
              <w:rPr>
                <w:sz w:val="14"/>
                <w:szCs w:val="14"/>
              </w:rPr>
              <w:t xml:space="preserve"> </w:t>
            </w:r>
            <w:hyperlink r:id="rId39" w:tgtFrame="_blank" w:tooltip="Click for more information about 'similes'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similes</w:t>
              </w:r>
            </w:hyperlink>
            <w:r w:rsidRPr="008E6AED">
              <w:rPr>
                <w:sz w:val="14"/>
                <w:szCs w:val="14"/>
              </w:rPr>
              <w:t xml:space="preserve">, </w:t>
            </w:r>
            <w:hyperlink r:id="rId40" w:tgtFrame="_blank" w:tooltip="Click for more information about 'metaphors'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metaphors</w:t>
              </w:r>
            </w:hyperlink>
            <w:r w:rsidRPr="008E6AED">
              <w:rPr>
                <w:sz w:val="14"/>
                <w:szCs w:val="14"/>
              </w:rPr>
              <w:t xml:space="preserve">, </w:t>
            </w:r>
            <w:hyperlink r:id="rId41" w:tgtFrame="_blank" w:tooltip="Click for more information about 'personification'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personification</w:t>
              </w:r>
            </w:hyperlink>
            <w:r w:rsidRPr="008E6AED">
              <w:rPr>
                <w:sz w:val="14"/>
                <w:szCs w:val="14"/>
              </w:rPr>
              <w:t xml:space="preserve"> and sound devices such as </w:t>
            </w:r>
            <w:hyperlink r:id="rId42" w:tgtFrame="_blank" w:tooltip="Click for more information about 'alliteration'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alliteration</w:t>
              </w:r>
            </w:hyperlink>
            <w:r w:rsidRPr="008E6AED">
              <w:rPr>
                <w:sz w:val="14"/>
                <w:szCs w:val="14"/>
              </w:rPr>
              <w:t xml:space="preserve"> </w:t>
            </w:r>
            <w:hyperlink r:id="rId43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EN3-2A</w:t>
              </w:r>
            </w:hyperlink>
          </w:p>
        </w:tc>
        <w:tc>
          <w:tcPr>
            <w:tcW w:w="1418" w:type="dxa"/>
            <w:vMerge w:val="restart"/>
          </w:tcPr>
          <w:p w:rsidR="00D95B79" w:rsidRPr="008E6AED" w:rsidRDefault="00D95B79" w:rsidP="005965D2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t>Selects appropriate language for purpose,</w:t>
            </w:r>
          </w:p>
          <w:p w:rsidR="00D95B79" w:rsidRPr="008E6AED" w:rsidRDefault="00D95B79" w:rsidP="005965D2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t xml:space="preserve">e.g. descriptive, </w:t>
            </w:r>
            <w:r w:rsidRPr="008E6AED">
              <w:rPr>
                <w:rFonts w:cs="GothamBook"/>
                <w:sz w:val="14"/>
                <w:szCs w:val="14"/>
              </w:rPr>
              <w:sym w:font="Wingdings" w:char="F03A"/>
            </w:r>
            <w:hyperlink r:id="rId44" w:history="1">
              <w:r w:rsidRPr="008E6AED">
                <w:rPr>
                  <w:rStyle w:val="Hyperlink"/>
                  <w:rFonts w:cs="GothamBook"/>
                  <w:i/>
                  <w:color w:val="auto"/>
                  <w:sz w:val="14"/>
                  <w:szCs w:val="14"/>
                </w:rPr>
                <w:t>persuasive,</w:t>
              </w:r>
            </w:hyperlink>
            <w:r w:rsidRPr="008E6AED">
              <w:rPr>
                <w:rFonts w:cs="GothamBook"/>
                <w:i/>
                <w:sz w:val="14"/>
                <w:szCs w:val="14"/>
              </w:rPr>
              <w:t xml:space="preserve"> topic, technical,</w:t>
            </w:r>
          </w:p>
          <w:p w:rsidR="00D95B79" w:rsidRPr="008E6AED" w:rsidRDefault="00D95B79" w:rsidP="005965D2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proofErr w:type="gramStart"/>
            <w:r w:rsidRPr="008E6AED">
              <w:rPr>
                <w:rFonts w:cs="GothamBook"/>
                <w:i/>
                <w:sz w:val="14"/>
                <w:szCs w:val="14"/>
              </w:rPr>
              <w:t>evaluative</w:t>
            </w:r>
            <w:proofErr w:type="gramEnd"/>
            <w:r w:rsidRPr="008E6AED">
              <w:rPr>
                <w:rFonts w:cs="GothamBook"/>
                <w:i/>
                <w:sz w:val="14"/>
                <w:szCs w:val="14"/>
              </w:rPr>
              <w:t xml:space="preserve">, emotive, and colloquial. (CL10) </w:t>
            </w:r>
            <w:hyperlink r:id="rId45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EN3-6B</w:t>
              </w:r>
            </w:hyperlink>
          </w:p>
          <w:p w:rsidR="00D95B79" w:rsidRPr="008E6AED" w:rsidRDefault="00D95B79">
            <w:pPr>
              <w:rPr>
                <w:i/>
                <w:sz w:val="14"/>
                <w:szCs w:val="14"/>
              </w:rPr>
            </w:pPr>
          </w:p>
        </w:tc>
        <w:tc>
          <w:tcPr>
            <w:tcW w:w="1352" w:type="dxa"/>
            <w:vMerge w:val="restart"/>
            <w:shd w:val="clear" w:color="auto" w:fill="FFFFFF" w:themeFill="background1"/>
          </w:tcPr>
          <w:p w:rsidR="00D95B79" w:rsidRPr="008E6AED" w:rsidRDefault="00D95B79" w:rsidP="00D206D1">
            <w:pPr>
              <w:rPr>
                <w:i/>
                <w:sz w:val="14"/>
                <w:szCs w:val="14"/>
              </w:rPr>
            </w:pPr>
            <w:hyperlink r:id="rId46" w:tgtFrame="_blank" w:tooltip="Click for more information about 'cohesive links'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Cohesive links</w:t>
              </w:r>
            </w:hyperlink>
            <w:r w:rsidRPr="008E6AED">
              <w:rPr>
                <w:sz w:val="14"/>
                <w:szCs w:val="14"/>
              </w:rPr>
              <w:t xml:space="preserve"> are made in texts by omitting or replacing words </w:t>
            </w:r>
            <w:hyperlink r:id="rId47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EN3-2A</w:t>
              </w:r>
            </w:hyperlink>
          </w:p>
        </w:tc>
        <w:tc>
          <w:tcPr>
            <w:tcW w:w="1493" w:type="dxa"/>
            <w:vMerge w:val="restart"/>
          </w:tcPr>
          <w:p w:rsidR="00D95B79" w:rsidRPr="008E6AED" w:rsidRDefault="00D95B79" w:rsidP="005965D2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sym w:font="Wingdings" w:char="F03A"/>
            </w:r>
            <w:hyperlink r:id="rId48" w:history="1">
              <w:r w:rsidRPr="008E6AED">
                <w:rPr>
                  <w:rStyle w:val="Hyperlink"/>
                  <w:rFonts w:cs="GothamBook"/>
                  <w:i/>
                  <w:color w:val="auto"/>
                  <w:sz w:val="14"/>
                  <w:szCs w:val="14"/>
                </w:rPr>
                <w:t>Uses topic sentences</w:t>
              </w:r>
            </w:hyperlink>
            <w:r w:rsidRPr="008E6AED">
              <w:rPr>
                <w:rFonts w:cs="GothamBook"/>
                <w:i/>
                <w:sz w:val="14"/>
                <w:szCs w:val="14"/>
              </w:rPr>
              <w:t xml:space="preserve"> and appropriately</w:t>
            </w:r>
          </w:p>
          <w:p w:rsidR="00D95B79" w:rsidRPr="008E6AED" w:rsidRDefault="00D95B79" w:rsidP="005965D2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t>organises main and subordinate ideas.(CL10)</w:t>
            </w:r>
            <w:r w:rsidRPr="008E6AED">
              <w:rPr>
                <w:sz w:val="14"/>
                <w:szCs w:val="14"/>
              </w:rPr>
              <w:t xml:space="preserve"> </w:t>
            </w:r>
            <w:hyperlink r:id="rId49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EN3-6B</w:t>
              </w:r>
            </w:hyperlink>
          </w:p>
          <w:p w:rsidR="00D95B79" w:rsidRPr="008E6AED" w:rsidRDefault="00D95B79">
            <w:pPr>
              <w:rPr>
                <w:i/>
                <w:sz w:val="14"/>
                <w:szCs w:val="14"/>
              </w:rPr>
            </w:pPr>
          </w:p>
        </w:tc>
        <w:tc>
          <w:tcPr>
            <w:tcW w:w="1426" w:type="dxa"/>
            <w:vMerge w:val="restart"/>
          </w:tcPr>
          <w:p w:rsidR="00D95B79" w:rsidRPr="008E6AED" w:rsidRDefault="00D95B79">
            <w:pPr>
              <w:rPr>
                <w:rFonts w:cs="Arial"/>
                <w:sz w:val="14"/>
                <w:szCs w:val="14"/>
              </w:rPr>
            </w:pPr>
            <w:r w:rsidRPr="008E6AED">
              <w:rPr>
                <w:rFonts w:cs="Arial"/>
                <w:sz w:val="14"/>
                <w:szCs w:val="14"/>
              </w:rPr>
              <w:t>Sentences correct.  Demonstrates variety. Meaning is clear and sentences enhance meaning. (NAP)</w:t>
            </w:r>
          </w:p>
          <w:p w:rsidR="00D95B79" w:rsidRPr="008E6AED" w:rsidRDefault="00D95B79">
            <w:pPr>
              <w:rPr>
                <w:i/>
                <w:sz w:val="14"/>
                <w:szCs w:val="14"/>
              </w:rPr>
            </w:pPr>
            <w:r w:rsidRPr="008E6AED">
              <w:rPr>
                <w:sz w:val="14"/>
                <w:szCs w:val="14"/>
              </w:rPr>
              <w:sym w:font="Wingdings" w:char="F03A"/>
            </w:r>
            <w:hyperlink r:id="rId50" w:history="1">
              <w:r w:rsidRPr="008E6AED">
                <w:rPr>
                  <w:rStyle w:val="Hyperlink"/>
                  <w:i/>
                  <w:color w:val="auto"/>
                  <w:sz w:val="14"/>
                  <w:szCs w:val="14"/>
                </w:rPr>
                <w:t>Complex sentences can be used in a variety of ways to elaborate, extend and explain ideas</w:t>
              </w:r>
            </w:hyperlink>
            <w:r w:rsidRPr="008E6AED">
              <w:rPr>
                <w:i/>
                <w:sz w:val="14"/>
                <w:szCs w:val="14"/>
              </w:rPr>
              <w:t xml:space="preserve"> </w:t>
            </w:r>
            <w:hyperlink r:id="rId51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EN3-2A</w:t>
              </w:r>
            </w:hyperlink>
          </w:p>
        </w:tc>
        <w:tc>
          <w:tcPr>
            <w:tcW w:w="1470" w:type="dxa"/>
            <w:vMerge w:val="restart"/>
          </w:tcPr>
          <w:p w:rsidR="00D95B79" w:rsidRPr="008E6AED" w:rsidRDefault="00D95B79" w:rsidP="009A7A66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t>Experiments with using complex</w:t>
            </w:r>
          </w:p>
          <w:p w:rsidR="00D95B79" w:rsidRPr="008E6AED" w:rsidRDefault="00D95B79" w:rsidP="009A7A66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proofErr w:type="gramStart"/>
            <w:r w:rsidRPr="008E6AED">
              <w:rPr>
                <w:rFonts w:cs="GothamBook"/>
                <w:i/>
                <w:sz w:val="14"/>
                <w:szCs w:val="14"/>
              </w:rPr>
              <w:t>punctuation</w:t>
            </w:r>
            <w:proofErr w:type="gramEnd"/>
            <w:r w:rsidRPr="008E6AED">
              <w:rPr>
                <w:rFonts w:cs="GothamBook"/>
                <w:i/>
                <w:sz w:val="14"/>
                <w:szCs w:val="14"/>
              </w:rPr>
              <w:t xml:space="preserve"> to engage the reader and achieve purpose. (CL10)</w:t>
            </w:r>
          </w:p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347" w:type="dxa"/>
            <w:vMerge w:val="restart"/>
          </w:tcPr>
          <w:p w:rsidR="00D95B79" w:rsidRPr="008E6AED" w:rsidRDefault="00D95B79" w:rsidP="005965D2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hyperlink w:anchor="Spelling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Correct spelling of simple words, most common words, some difficult words (NAP)</w:t>
              </w:r>
            </w:hyperlink>
          </w:p>
          <w:p w:rsidR="00D95B79" w:rsidRPr="008E6AED" w:rsidRDefault="00D95B79" w:rsidP="005965D2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t xml:space="preserve"> Applies knowledge of generalisations,</w:t>
            </w:r>
          </w:p>
          <w:p w:rsidR="00D95B79" w:rsidRPr="008E6AED" w:rsidRDefault="00D95B79" w:rsidP="005965D2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t>meanings of base words and word parts</w:t>
            </w:r>
          </w:p>
          <w:p w:rsidR="00D95B79" w:rsidRPr="008E6AED" w:rsidRDefault="00D95B79" w:rsidP="005965D2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t>(</w:t>
            </w:r>
            <w:proofErr w:type="gramStart"/>
            <w:r w:rsidRPr="008E6AED">
              <w:rPr>
                <w:rFonts w:cs="GothamBook"/>
                <w:i/>
                <w:sz w:val="14"/>
                <w:szCs w:val="14"/>
              </w:rPr>
              <w:t>prefixes</w:t>
            </w:r>
            <w:proofErr w:type="gramEnd"/>
            <w:r w:rsidRPr="008E6AED">
              <w:rPr>
                <w:rFonts w:cs="GothamBook"/>
                <w:i/>
                <w:sz w:val="14"/>
                <w:szCs w:val="14"/>
              </w:rPr>
              <w:t xml:space="preserve"> and suffixes) to spell new words. (CL10)</w:t>
            </w:r>
          </w:p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</w:tr>
      <w:tr w:rsidR="00D95B79" w:rsidRPr="001F4681" w:rsidTr="00D95B79">
        <w:trPr>
          <w:trHeight w:val="774"/>
        </w:trPr>
        <w:tc>
          <w:tcPr>
            <w:tcW w:w="1293" w:type="dxa"/>
            <w:vMerge/>
            <w:shd w:val="clear" w:color="auto" w:fill="C6D9F1" w:themeFill="text2" w:themeFillTint="33"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2005" w:type="dxa"/>
            <w:shd w:val="clear" w:color="auto" w:fill="FFFFFF" w:themeFill="background1"/>
          </w:tcPr>
          <w:p w:rsidR="00D95B79" w:rsidRPr="008E6AED" w:rsidRDefault="00D95B79" w:rsidP="006A6FE2">
            <w:pPr>
              <w:rPr>
                <w:b/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>Informative –</w:t>
            </w:r>
            <w:r>
              <w:rPr>
                <w:b/>
                <w:sz w:val="14"/>
                <w:szCs w:val="14"/>
              </w:rPr>
              <w:t xml:space="preserve"> </w:t>
            </w:r>
            <w:r w:rsidRPr="0011712D">
              <w:rPr>
                <w:sz w:val="14"/>
                <w:szCs w:val="14"/>
              </w:rPr>
              <w:t>All components are present and show some  development</w:t>
            </w:r>
            <w:r>
              <w:rPr>
                <w:b/>
                <w:sz w:val="14"/>
                <w:szCs w:val="14"/>
              </w:rPr>
              <w:t xml:space="preserve"> </w:t>
            </w:r>
            <w:r w:rsidRPr="0011712D">
              <w:rPr>
                <w:sz w:val="14"/>
                <w:szCs w:val="14"/>
              </w:rPr>
              <w:t>(BPS)</w:t>
            </w:r>
          </w:p>
        </w:tc>
        <w:tc>
          <w:tcPr>
            <w:tcW w:w="1354" w:type="dxa"/>
            <w:vMerge/>
            <w:shd w:val="clear" w:color="auto" w:fill="FFFFFF" w:themeFill="background1"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15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2013" w:type="dxa"/>
            <w:shd w:val="clear" w:color="auto" w:fill="FFFFFF" w:themeFill="background1"/>
          </w:tcPr>
          <w:p w:rsidR="00D95B79" w:rsidRPr="008E6AED" w:rsidRDefault="00D95B79">
            <w:pPr>
              <w:rPr>
                <w:b/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>Informative –</w:t>
            </w:r>
            <w:r>
              <w:rPr>
                <w:b/>
                <w:sz w:val="14"/>
                <w:szCs w:val="14"/>
              </w:rPr>
              <w:t xml:space="preserve"> </w:t>
            </w:r>
            <w:r w:rsidRPr="008E6AED">
              <w:rPr>
                <w:sz w:val="14"/>
                <w:szCs w:val="14"/>
              </w:rPr>
              <w:t xml:space="preserve">Shows evidence of developed ideas </w:t>
            </w:r>
            <w:hyperlink r:id="rId52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EN3-2A</w:t>
              </w:r>
            </w:hyperlink>
            <w:r w:rsidRPr="008E6AED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C</w:t>
            </w:r>
            <w:r w:rsidRPr="008E6AED">
              <w:rPr>
                <w:sz w:val="14"/>
                <w:szCs w:val="14"/>
              </w:rPr>
              <w:t>orrect use of technical language.</w:t>
            </w:r>
            <w:r>
              <w:rPr>
                <w:sz w:val="14"/>
                <w:szCs w:val="14"/>
              </w:rPr>
              <w:t xml:space="preserve"> (BPS)</w:t>
            </w:r>
          </w:p>
        </w:tc>
        <w:tc>
          <w:tcPr>
            <w:tcW w:w="1418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352" w:type="dxa"/>
            <w:vMerge/>
            <w:shd w:val="clear" w:color="auto" w:fill="FFFFFF" w:themeFill="background1"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93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26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70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347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</w:tr>
      <w:tr w:rsidR="00D95B79" w:rsidRPr="001F4681" w:rsidTr="00D95B79">
        <w:trPr>
          <w:trHeight w:val="83"/>
        </w:trPr>
        <w:tc>
          <w:tcPr>
            <w:tcW w:w="1293" w:type="dxa"/>
            <w:vMerge/>
            <w:shd w:val="clear" w:color="auto" w:fill="C6D9F1" w:themeFill="text2" w:themeFillTint="33"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2005" w:type="dxa"/>
            <w:shd w:val="clear" w:color="auto" w:fill="FFFFFF" w:themeFill="background1"/>
          </w:tcPr>
          <w:p w:rsidR="00D95B79" w:rsidRPr="008E6AED" w:rsidRDefault="00D95B79" w:rsidP="002D3873">
            <w:pPr>
              <w:rPr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>Persuasive –</w:t>
            </w:r>
            <w:r>
              <w:rPr>
                <w:b/>
                <w:sz w:val="14"/>
                <w:szCs w:val="14"/>
              </w:rPr>
              <w:t xml:space="preserve"> </w:t>
            </w:r>
            <w:r w:rsidRPr="0011712D">
              <w:rPr>
                <w:sz w:val="14"/>
                <w:szCs w:val="14"/>
              </w:rPr>
              <w:t xml:space="preserve">All components are present </w:t>
            </w:r>
            <w:r>
              <w:rPr>
                <w:sz w:val="14"/>
                <w:szCs w:val="14"/>
              </w:rPr>
              <w:t xml:space="preserve">with </w:t>
            </w:r>
            <w:r>
              <w:rPr>
                <w:rFonts w:cs="Arial"/>
                <w:sz w:val="14"/>
                <w:szCs w:val="14"/>
                <w:lang w:eastAsia="en-AU"/>
              </w:rPr>
              <w:t>coherent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 </w:t>
            </w:r>
            <w:r>
              <w:rPr>
                <w:rFonts w:cs="Arial"/>
                <w:sz w:val="14"/>
                <w:szCs w:val="14"/>
                <w:lang w:eastAsia="en-AU"/>
              </w:rPr>
              <w:t>and developed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 arguments</w:t>
            </w:r>
            <w:r>
              <w:rPr>
                <w:rFonts w:cs="Arial"/>
                <w:sz w:val="14"/>
                <w:szCs w:val="14"/>
                <w:lang w:eastAsia="en-AU"/>
              </w:rPr>
              <w:t>, clearly supporting opinions with evidence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>.  (NAP)</w:t>
            </w:r>
          </w:p>
        </w:tc>
        <w:tc>
          <w:tcPr>
            <w:tcW w:w="1354" w:type="dxa"/>
            <w:vMerge/>
            <w:shd w:val="clear" w:color="auto" w:fill="FFFFFF" w:themeFill="background1"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15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2013" w:type="dxa"/>
            <w:shd w:val="clear" w:color="auto" w:fill="FFFFFF" w:themeFill="background1"/>
          </w:tcPr>
          <w:p w:rsidR="00D95B79" w:rsidRPr="008E6AED" w:rsidRDefault="00D95B79">
            <w:pPr>
              <w:rPr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 xml:space="preserve">Persuasive </w:t>
            </w:r>
            <w:r w:rsidRPr="008E6AED">
              <w:rPr>
                <w:b/>
                <w:sz w:val="14"/>
                <w:szCs w:val="14"/>
              </w:rPr>
              <w:sym w:font="Wingdings" w:char="F03A"/>
            </w:r>
            <w:hyperlink r:id="rId53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 xml:space="preserve">Include sustained and effective use of persuasive devices, </w:t>
              </w:r>
              <w:proofErr w:type="spellStart"/>
              <w:r w:rsidRPr="008E6AED">
                <w:rPr>
                  <w:rStyle w:val="Hyperlink"/>
                  <w:color w:val="auto"/>
                  <w:sz w:val="14"/>
                  <w:szCs w:val="14"/>
                </w:rPr>
                <w:t>eg</w:t>
              </w:r>
              <w:proofErr w:type="spellEnd"/>
              <w:r w:rsidRPr="008E6AED">
                <w:rPr>
                  <w:rStyle w:val="Hyperlink"/>
                  <w:color w:val="auto"/>
                  <w:sz w:val="14"/>
                  <w:szCs w:val="14"/>
                </w:rPr>
                <w:t xml:space="preserve"> texts dealing with environmental issues</w:t>
              </w:r>
            </w:hyperlink>
            <w:r w:rsidRPr="008E6AED">
              <w:rPr>
                <w:sz w:val="14"/>
                <w:szCs w:val="14"/>
              </w:rPr>
              <w:t xml:space="preserve"> </w:t>
            </w:r>
            <w:r w:rsidRPr="008E6AED">
              <w:rPr>
                <w:sz w:val="14"/>
                <w:szCs w:val="14"/>
              </w:rPr>
              <w:sym w:font="Wingdings" w:char="F03A"/>
            </w:r>
            <w:r w:rsidRPr="008E6AED">
              <w:rPr>
                <w:sz w:val="14"/>
                <w:szCs w:val="14"/>
              </w:rPr>
              <w:t xml:space="preserve"> </w:t>
            </w:r>
            <w:hyperlink r:id="rId54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EN3-2A</w:t>
              </w:r>
            </w:hyperlink>
          </w:p>
        </w:tc>
        <w:tc>
          <w:tcPr>
            <w:tcW w:w="1418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352" w:type="dxa"/>
            <w:vMerge/>
            <w:shd w:val="clear" w:color="auto" w:fill="FFFFFF" w:themeFill="background1"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93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26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70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347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</w:tr>
      <w:tr w:rsidR="00D95B79" w:rsidRPr="001F4681" w:rsidTr="00D95B79">
        <w:trPr>
          <w:trHeight w:val="133"/>
        </w:trPr>
        <w:tc>
          <w:tcPr>
            <w:tcW w:w="1293" w:type="dxa"/>
            <w:vMerge w:val="restart"/>
            <w:shd w:val="clear" w:color="auto" w:fill="C6D9F1" w:themeFill="text2" w:themeFillTint="33"/>
          </w:tcPr>
          <w:p w:rsidR="00D95B79" w:rsidRPr="008E6AED" w:rsidRDefault="00D95B79" w:rsidP="009A7A66">
            <w:pPr>
              <w:autoSpaceDE w:val="0"/>
              <w:autoSpaceDN w:val="0"/>
              <w:adjustRightInd w:val="0"/>
              <w:rPr>
                <w:rFonts w:cs="GothamBook"/>
                <w:b/>
                <w:sz w:val="14"/>
                <w:szCs w:val="14"/>
              </w:rPr>
            </w:pPr>
            <w:r w:rsidRPr="008E6AED">
              <w:rPr>
                <w:rFonts w:cs="GothamBook"/>
                <w:b/>
                <w:sz w:val="14"/>
                <w:szCs w:val="14"/>
              </w:rPr>
              <w:t>12</w:t>
            </w:r>
          </w:p>
          <w:p w:rsidR="00D95B79" w:rsidRPr="008E6AED" w:rsidRDefault="00D95B79" w:rsidP="009A7A66">
            <w:pPr>
              <w:autoSpaceDE w:val="0"/>
              <w:autoSpaceDN w:val="0"/>
              <w:adjustRightInd w:val="0"/>
              <w:rPr>
                <w:rFonts w:cs="GothamBook"/>
                <w:b/>
                <w:sz w:val="14"/>
                <w:szCs w:val="14"/>
              </w:rPr>
            </w:pPr>
            <w:r w:rsidRPr="008E6AED">
              <w:rPr>
                <w:rFonts w:cs="GothamBook"/>
                <w:b/>
                <w:sz w:val="14"/>
                <w:szCs w:val="14"/>
              </w:rPr>
              <w:t>Creates well planned, extended texts that</w:t>
            </w:r>
          </w:p>
          <w:p w:rsidR="00D95B79" w:rsidRPr="008E6AED" w:rsidRDefault="00D95B79" w:rsidP="009A7A66">
            <w:pPr>
              <w:autoSpaceDE w:val="0"/>
              <w:autoSpaceDN w:val="0"/>
              <w:adjustRightInd w:val="0"/>
              <w:rPr>
                <w:rFonts w:cs="GothamBook"/>
                <w:b/>
                <w:sz w:val="14"/>
                <w:szCs w:val="14"/>
              </w:rPr>
            </w:pPr>
            <w:r w:rsidRPr="008E6AED">
              <w:rPr>
                <w:rFonts w:cs="GothamBook"/>
                <w:b/>
                <w:sz w:val="14"/>
                <w:szCs w:val="14"/>
              </w:rPr>
              <w:t>include more complex and detailed subject</w:t>
            </w:r>
          </w:p>
          <w:p w:rsidR="00D95B79" w:rsidRPr="008E6AED" w:rsidRDefault="00D95B79" w:rsidP="009A7A66">
            <w:pPr>
              <w:autoSpaceDE w:val="0"/>
              <w:autoSpaceDN w:val="0"/>
              <w:adjustRightInd w:val="0"/>
              <w:rPr>
                <w:rFonts w:cs="GothamBook"/>
                <w:b/>
                <w:sz w:val="14"/>
                <w:szCs w:val="14"/>
              </w:rPr>
            </w:pPr>
            <w:proofErr w:type="gramStart"/>
            <w:r w:rsidRPr="008E6AED">
              <w:rPr>
                <w:rFonts w:cs="GothamBook"/>
                <w:b/>
                <w:sz w:val="14"/>
                <w:szCs w:val="14"/>
              </w:rPr>
              <w:t>matter</w:t>
            </w:r>
            <w:proofErr w:type="gramEnd"/>
            <w:r w:rsidRPr="008E6AED">
              <w:rPr>
                <w:rFonts w:cs="GothamBook"/>
                <w:b/>
                <w:sz w:val="14"/>
                <w:szCs w:val="14"/>
              </w:rPr>
              <w:t xml:space="preserve"> and language features.</w:t>
            </w:r>
          </w:p>
          <w:p w:rsidR="00D95B79" w:rsidRPr="008E6AED" w:rsidRDefault="00D95B79" w:rsidP="006A6FE2">
            <w:pPr>
              <w:rPr>
                <w:sz w:val="14"/>
                <w:szCs w:val="14"/>
              </w:rPr>
            </w:pPr>
          </w:p>
        </w:tc>
        <w:tc>
          <w:tcPr>
            <w:tcW w:w="2005" w:type="dxa"/>
          </w:tcPr>
          <w:p w:rsidR="00D95B79" w:rsidRPr="008E6AED" w:rsidRDefault="00D95B79" w:rsidP="006A6FE2">
            <w:pPr>
              <w:rPr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>Imaginative –</w:t>
            </w:r>
            <w:r w:rsidRPr="008E6AED">
              <w:rPr>
                <w:sz w:val="14"/>
                <w:szCs w:val="14"/>
              </w:rPr>
              <w:t xml:space="preserve"> Coherent, controlled and complete narrative. Employs effective plot devices.(NAP)</w:t>
            </w:r>
          </w:p>
        </w:tc>
        <w:tc>
          <w:tcPr>
            <w:tcW w:w="1354" w:type="dxa"/>
            <w:vMerge w:val="restart"/>
          </w:tcPr>
          <w:p w:rsidR="00D95B79" w:rsidRPr="008E6AED" w:rsidRDefault="00D95B79" w:rsidP="009A7A66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t>Makes choices about the type and form of</w:t>
            </w:r>
          </w:p>
          <w:p w:rsidR="00D95B79" w:rsidRPr="008E6AED" w:rsidRDefault="00D95B79" w:rsidP="009A7A66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t>texts, including combinations of forms and</w:t>
            </w:r>
          </w:p>
          <w:p w:rsidR="00D95B79" w:rsidRPr="008E6AED" w:rsidRDefault="00D95B79" w:rsidP="009A7A66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t>types, to suit purpose and audience.(CL12)</w:t>
            </w:r>
          </w:p>
          <w:p w:rsidR="00D95B79" w:rsidRPr="008E6AED" w:rsidRDefault="00D95B79" w:rsidP="00F245D2">
            <w:pPr>
              <w:spacing w:before="40" w:after="40"/>
              <w:rPr>
                <w:sz w:val="14"/>
                <w:szCs w:val="14"/>
              </w:rPr>
            </w:pPr>
            <w:r w:rsidRPr="008E6AED">
              <w:rPr>
                <w:sz w:val="14"/>
                <w:szCs w:val="14"/>
              </w:rPr>
              <w:t>Supports, engages/informs/</w:t>
            </w:r>
          </w:p>
          <w:p w:rsidR="00D95B79" w:rsidRPr="008E6AED" w:rsidRDefault="00D95B79" w:rsidP="00F245D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E6AED">
              <w:rPr>
                <w:sz w:val="14"/>
                <w:szCs w:val="14"/>
              </w:rPr>
              <w:sym w:font="Wingdings" w:char="F03A"/>
            </w:r>
            <w:hyperlink r:id="rId55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persuades</w:t>
              </w:r>
            </w:hyperlink>
            <w:r w:rsidRPr="008E6AED">
              <w:rPr>
                <w:sz w:val="14"/>
                <w:szCs w:val="14"/>
              </w:rPr>
              <w:t xml:space="preserve"> the </w:t>
            </w:r>
            <w:r w:rsidRPr="008E6AED">
              <w:rPr>
                <w:sz w:val="14"/>
                <w:szCs w:val="14"/>
              </w:rPr>
              <w:lastRenderedPageBreak/>
              <w:t>reader through deliberate language choices and techniques (NAP)</w:t>
            </w:r>
          </w:p>
          <w:p w:rsidR="00D95B79" w:rsidRPr="008E6AED" w:rsidRDefault="00D95B79" w:rsidP="009E04AC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i/>
                <w:sz w:val="14"/>
                <w:szCs w:val="14"/>
              </w:rPr>
              <w:t>Uses more challenging grammatical features (</w:t>
            </w:r>
            <w:proofErr w:type="spellStart"/>
            <w:r w:rsidRPr="008E6AED">
              <w:rPr>
                <w:i/>
                <w:sz w:val="14"/>
                <w:szCs w:val="14"/>
              </w:rPr>
              <w:t>eg</w:t>
            </w:r>
            <w:proofErr w:type="spellEnd"/>
            <w:r w:rsidRPr="008E6AED">
              <w:rPr>
                <w:i/>
                <w:sz w:val="14"/>
                <w:szCs w:val="14"/>
              </w:rPr>
              <w:t xml:space="preserve"> modality) to engage and influence an audience </w:t>
            </w:r>
            <w:hyperlink r:id="rId56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EN3-6B</w:t>
              </w:r>
            </w:hyperlink>
          </w:p>
          <w:p w:rsidR="00D95B79" w:rsidRPr="008E6AED" w:rsidRDefault="00D95B79" w:rsidP="009E04AC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415" w:type="dxa"/>
            <w:vMerge w:val="restart"/>
            <w:shd w:val="clear" w:color="auto" w:fill="FFFFFF" w:themeFill="background1"/>
          </w:tcPr>
          <w:p w:rsidR="00D95B79" w:rsidRPr="008E6AED" w:rsidRDefault="00D95B79" w:rsidP="0011712D">
            <w:pPr>
              <w:rPr>
                <w:rFonts w:cs="Arial"/>
                <w:sz w:val="14"/>
                <w:szCs w:val="14"/>
                <w:lang w:eastAsia="en-AU"/>
              </w:rPr>
            </w:pPr>
            <w:r w:rsidRPr="008E6AED">
              <w:rPr>
                <w:rFonts w:cs="Arial"/>
                <w:sz w:val="14"/>
                <w:szCs w:val="14"/>
                <w:lang w:eastAsia="en-AU"/>
              </w:rPr>
              <w:lastRenderedPageBreak/>
              <w:t xml:space="preserve">Ideas are </w:t>
            </w:r>
            <w:r>
              <w:rPr>
                <w:rFonts w:cs="Arial"/>
                <w:sz w:val="14"/>
                <w:szCs w:val="14"/>
                <w:lang w:eastAsia="en-AU"/>
              </w:rPr>
              <w:t xml:space="preserve">specifically 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>selected to be engaging, informative or persuasive. Ideas may be elaborated by playing one side against the other, a refutation of other positions or opinions, explaining cause and effect (</w:t>
            </w:r>
            <w:r>
              <w:rPr>
                <w:rFonts w:cs="Arial"/>
                <w:sz w:val="14"/>
                <w:szCs w:val="14"/>
                <w:lang w:eastAsia="en-AU"/>
              </w:rPr>
              <w:t>BPS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>)</w:t>
            </w:r>
          </w:p>
          <w:p w:rsidR="00D95B79" w:rsidRPr="008E6AED" w:rsidRDefault="00D95B79" w:rsidP="006A6FE2">
            <w:pPr>
              <w:rPr>
                <w:sz w:val="14"/>
                <w:szCs w:val="14"/>
              </w:rPr>
            </w:pPr>
          </w:p>
        </w:tc>
        <w:tc>
          <w:tcPr>
            <w:tcW w:w="2013" w:type="dxa"/>
          </w:tcPr>
          <w:p w:rsidR="00D95B79" w:rsidRPr="008E6AED" w:rsidRDefault="00D95B79" w:rsidP="00F245D2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lastRenderedPageBreak/>
              <w:t>Imaginative –</w:t>
            </w:r>
            <w:r w:rsidRPr="008E6AED">
              <w:rPr>
                <w:sz w:val="14"/>
                <w:szCs w:val="14"/>
              </w:rPr>
              <w:t xml:space="preserve"> </w:t>
            </w:r>
            <w:r w:rsidRPr="008E6AED">
              <w:rPr>
                <w:rFonts w:cs="GothamBook"/>
                <w:i/>
                <w:sz w:val="14"/>
                <w:szCs w:val="14"/>
              </w:rPr>
              <w:t>Selects some sophisticated and subtle liter</w:t>
            </w:r>
            <w:r>
              <w:rPr>
                <w:rFonts w:cs="GothamBook"/>
                <w:i/>
                <w:sz w:val="14"/>
                <w:szCs w:val="14"/>
              </w:rPr>
              <w:t>ary devices (</w:t>
            </w:r>
            <w:proofErr w:type="spellStart"/>
            <w:r>
              <w:rPr>
                <w:rFonts w:cs="GothamBook"/>
                <w:i/>
                <w:sz w:val="14"/>
                <w:szCs w:val="14"/>
              </w:rPr>
              <w:t>e.g</w:t>
            </w:r>
            <w:proofErr w:type="spellEnd"/>
            <w:r>
              <w:rPr>
                <w:rFonts w:cs="GothamBook"/>
                <w:i/>
                <w:sz w:val="14"/>
                <w:szCs w:val="14"/>
              </w:rPr>
              <w:t xml:space="preserve"> irony, humour) </w:t>
            </w:r>
            <w:r w:rsidRPr="008E6AED">
              <w:rPr>
                <w:rFonts w:cs="GothamBook"/>
                <w:i/>
                <w:sz w:val="14"/>
                <w:szCs w:val="14"/>
              </w:rPr>
              <w:t>to engage and influence an audience.(CL12)</w:t>
            </w:r>
          </w:p>
          <w:p w:rsidR="00D95B79" w:rsidRPr="00D95B79" w:rsidRDefault="00D95B79" w:rsidP="00F245D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E6AED">
              <w:rPr>
                <w:sz w:val="14"/>
                <w:szCs w:val="14"/>
              </w:rPr>
              <w:t>Details of characters are selected to create realistic characters. Maintains are setting throughout. (NAP)</w:t>
            </w:r>
          </w:p>
        </w:tc>
        <w:tc>
          <w:tcPr>
            <w:tcW w:w="1418" w:type="dxa"/>
            <w:vMerge w:val="restart"/>
          </w:tcPr>
          <w:p w:rsidR="00D95B79" w:rsidRPr="008E6AED" w:rsidRDefault="00D95B79" w:rsidP="009A7A66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t>Selects some sophisticated and subtle</w:t>
            </w:r>
          </w:p>
          <w:p w:rsidR="00D95B79" w:rsidRPr="008E6AED" w:rsidRDefault="00D95B79" w:rsidP="009A7A66">
            <w:pPr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t>language features (CL12)</w:t>
            </w:r>
          </w:p>
          <w:p w:rsidR="00D95B79" w:rsidRPr="008E6AED" w:rsidRDefault="00D95B79" w:rsidP="009A7A66">
            <w:pPr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sz w:val="14"/>
                <w:szCs w:val="14"/>
              </w:rPr>
              <w:t>Ideas and </w:t>
            </w:r>
            <w:hyperlink r:id="rId57" w:tgtFrame="_blank" w:tooltip="Click for more information about 'points of view'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points of view</w:t>
              </w:r>
            </w:hyperlink>
            <w:r w:rsidRPr="008E6AED">
              <w:rPr>
                <w:sz w:val="14"/>
                <w:szCs w:val="14"/>
              </w:rPr>
              <w:t xml:space="preserve"> in texts are conveyed through the use of vocabulary, including </w:t>
            </w:r>
            <w:hyperlink r:id="rId58" w:tgtFrame="_blank" w:tooltip="Click for more information about 'idiomatic expressions'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idiomatic expressions</w:t>
              </w:r>
            </w:hyperlink>
            <w:r w:rsidRPr="008E6AED">
              <w:rPr>
                <w:sz w:val="14"/>
                <w:szCs w:val="14"/>
              </w:rPr>
              <w:t xml:space="preserve">, objective and </w:t>
            </w:r>
            <w:r w:rsidRPr="008E6AED">
              <w:rPr>
                <w:sz w:val="14"/>
                <w:szCs w:val="14"/>
              </w:rPr>
              <w:lastRenderedPageBreak/>
              <w:t xml:space="preserve">subjective language </w:t>
            </w:r>
            <w:hyperlink r:id="rId59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EN3-6B</w:t>
              </w:r>
            </w:hyperlink>
          </w:p>
          <w:p w:rsidR="00D95B79" w:rsidRPr="008E6AED" w:rsidRDefault="00D95B79" w:rsidP="009A7A66">
            <w:pPr>
              <w:rPr>
                <w:i/>
                <w:sz w:val="14"/>
                <w:szCs w:val="14"/>
              </w:rPr>
            </w:pPr>
            <w:r w:rsidRPr="008E6AED">
              <w:rPr>
                <w:i/>
                <w:sz w:val="14"/>
                <w:szCs w:val="14"/>
              </w:rPr>
              <w:t>Sustained and consistent use of precise words and word groups that enhance meaning (may be some inaccurate or inappropriate word groups) (NAP)</w:t>
            </w:r>
          </w:p>
        </w:tc>
        <w:tc>
          <w:tcPr>
            <w:tcW w:w="1352" w:type="dxa"/>
            <w:vMerge w:val="restart"/>
          </w:tcPr>
          <w:p w:rsidR="00D95B79" w:rsidRPr="008E6AED" w:rsidRDefault="00D95B79" w:rsidP="00A67165">
            <w:pPr>
              <w:rPr>
                <w:sz w:val="14"/>
                <w:szCs w:val="14"/>
              </w:rPr>
            </w:pPr>
            <w:r w:rsidRPr="008E6AED">
              <w:rPr>
                <w:rFonts w:cs="Arial"/>
                <w:sz w:val="14"/>
                <w:szCs w:val="14"/>
                <w:lang w:eastAsia="en-AU"/>
              </w:rPr>
              <w:lastRenderedPageBreak/>
              <w:sym w:font="Wingdings" w:char="F03A"/>
            </w:r>
            <w:hyperlink r:id="rId60" w:history="1">
              <w:r>
                <w:rPr>
                  <w:rStyle w:val="Hyperlink"/>
                  <w:rFonts w:cs="Arial"/>
                  <w:color w:val="auto"/>
                  <w:sz w:val="14"/>
                  <w:szCs w:val="14"/>
                  <w:lang w:eastAsia="en-AU"/>
                </w:rPr>
                <w:t xml:space="preserve"> Cohesive devices are</w:t>
              </w:r>
              <w:r w:rsidRPr="008E6AED">
                <w:rPr>
                  <w:rStyle w:val="Hyperlink"/>
                  <w:rFonts w:cs="Arial"/>
                  <w:color w:val="auto"/>
                  <w:sz w:val="14"/>
                  <w:szCs w:val="14"/>
                  <w:lang w:eastAsia="en-AU"/>
                </w:rPr>
                <w:t xml:space="preserve"> used correctly to enhance reading and support underlying relationship</w:t>
              </w:r>
            </w:hyperlink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. 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sym w:font="Wingdings" w:char="F03A"/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 </w:t>
            </w:r>
            <w:hyperlink r:id="rId61" w:history="1">
              <w:r>
                <w:rPr>
                  <w:rStyle w:val="Hyperlink"/>
                  <w:rFonts w:cs="Arial"/>
                  <w:color w:val="auto"/>
                  <w:sz w:val="14"/>
                  <w:szCs w:val="14"/>
                  <w:lang w:eastAsia="en-AU"/>
                </w:rPr>
                <w:t>Writing is</w:t>
              </w:r>
              <w:r>
                <w:rPr>
                  <w:rStyle w:val="Hyperlink"/>
                  <w:rFonts w:cs="Arial"/>
                  <w:iCs/>
                  <w:color w:val="auto"/>
                  <w:sz w:val="14"/>
                  <w:szCs w:val="14"/>
                  <w:lang w:eastAsia="en-AU"/>
                </w:rPr>
                <w:t xml:space="preserve"> extended and</w:t>
              </w:r>
              <w:r w:rsidRPr="008E6AED">
                <w:rPr>
                  <w:rStyle w:val="Hyperlink"/>
                  <w:rFonts w:cs="Arial"/>
                  <w:iCs/>
                  <w:color w:val="auto"/>
                  <w:sz w:val="14"/>
                  <w:szCs w:val="14"/>
                  <w:lang w:eastAsia="en-AU"/>
                </w:rPr>
                <w:t xml:space="preserve"> </w:t>
              </w:r>
              <w:r>
                <w:rPr>
                  <w:rStyle w:val="Hyperlink"/>
                  <w:rFonts w:cs="Arial"/>
                  <w:iCs/>
                  <w:color w:val="auto"/>
                  <w:sz w:val="14"/>
                  <w:szCs w:val="14"/>
                  <w:lang w:eastAsia="en-AU"/>
                </w:rPr>
                <w:t xml:space="preserve">shows </w:t>
              </w:r>
              <w:r w:rsidRPr="008E6AED">
                <w:rPr>
                  <w:rStyle w:val="Hyperlink"/>
                  <w:rFonts w:cs="Arial"/>
                  <w:iCs/>
                  <w:color w:val="auto"/>
                  <w:sz w:val="14"/>
                  <w:szCs w:val="14"/>
                  <w:lang w:eastAsia="en-AU"/>
                </w:rPr>
                <w:t xml:space="preserve">continuity of ideas </w:t>
              </w:r>
              <w:r>
                <w:rPr>
                  <w:rStyle w:val="Hyperlink"/>
                  <w:rFonts w:cs="Arial"/>
                  <w:iCs/>
                  <w:color w:val="auto"/>
                  <w:sz w:val="14"/>
                  <w:szCs w:val="14"/>
                  <w:lang w:eastAsia="en-AU"/>
                </w:rPr>
                <w:t>(BPS)</w:t>
              </w:r>
              <w:r w:rsidRPr="008E6AED">
                <w:rPr>
                  <w:rStyle w:val="Hyperlink"/>
                  <w:rFonts w:cs="Arial"/>
                  <w:iCs/>
                  <w:color w:val="auto"/>
                  <w:sz w:val="14"/>
                  <w:szCs w:val="14"/>
                  <w:lang w:eastAsia="en-AU"/>
                </w:rPr>
                <w:t>)</w:t>
              </w:r>
            </w:hyperlink>
          </w:p>
        </w:tc>
        <w:tc>
          <w:tcPr>
            <w:tcW w:w="1493" w:type="dxa"/>
            <w:vMerge w:val="restart"/>
          </w:tcPr>
          <w:p w:rsidR="00D95B79" w:rsidRPr="008E6AED" w:rsidRDefault="00D95B79" w:rsidP="006A6FE2">
            <w:pPr>
              <w:rPr>
                <w:rFonts w:cs="Arial"/>
                <w:iCs/>
                <w:sz w:val="14"/>
                <w:szCs w:val="14"/>
                <w:lang w:eastAsia="en-AU"/>
              </w:rPr>
            </w:pPr>
            <w:r w:rsidRPr="008E6AED">
              <w:rPr>
                <w:rFonts w:cs="Arial"/>
                <w:sz w:val="14"/>
                <w:szCs w:val="14"/>
                <w:lang w:eastAsia="en-AU"/>
              </w:rPr>
              <w:t>P</w:t>
            </w:r>
            <w:r w:rsidRPr="008E6AED">
              <w:rPr>
                <w:rFonts w:cs="Arial"/>
                <w:iCs/>
                <w:sz w:val="14"/>
                <w:szCs w:val="14"/>
                <w:lang w:eastAsia="en-AU"/>
              </w:rPr>
              <w:t>aragraphs are ordered and cumulatively build ideas across text (NAP)</w:t>
            </w:r>
          </w:p>
          <w:p w:rsidR="00D95B79" w:rsidRPr="008E6AED" w:rsidRDefault="00D95B79" w:rsidP="006A6FE2">
            <w:pPr>
              <w:rPr>
                <w:rFonts w:cs="Arial"/>
                <w:iCs/>
                <w:sz w:val="14"/>
                <w:szCs w:val="14"/>
                <w:lang w:eastAsia="en-AU"/>
              </w:rPr>
            </w:pPr>
            <w:r w:rsidRPr="008E6AED">
              <w:rPr>
                <w:rFonts w:cs="Arial"/>
                <w:iCs/>
                <w:sz w:val="14"/>
                <w:szCs w:val="14"/>
                <w:lang w:eastAsia="en-AU"/>
              </w:rPr>
              <w:sym w:font="Wingdings" w:char="F03A"/>
            </w:r>
            <w:hyperlink r:id="rId62" w:history="1">
              <w:r w:rsidRPr="008E6AED">
                <w:rPr>
                  <w:rStyle w:val="Hyperlink"/>
                  <w:rFonts w:cs="Arial"/>
                  <w:iCs/>
                  <w:color w:val="auto"/>
                  <w:sz w:val="14"/>
                  <w:szCs w:val="14"/>
                  <w:lang w:eastAsia="en-AU"/>
                </w:rPr>
                <w:t>Introduction</w:t>
              </w:r>
            </w:hyperlink>
          </w:p>
          <w:p w:rsidR="00D95B79" w:rsidRPr="008E6AED" w:rsidRDefault="00D95B79" w:rsidP="006A6FE2">
            <w:pPr>
              <w:rPr>
                <w:sz w:val="14"/>
                <w:szCs w:val="14"/>
              </w:rPr>
            </w:pPr>
            <w:r w:rsidRPr="008E6AED">
              <w:rPr>
                <w:rFonts w:cs="Arial"/>
                <w:iCs/>
                <w:sz w:val="14"/>
                <w:szCs w:val="14"/>
                <w:lang w:eastAsia="en-AU"/>
              </w:rPr>
              <w:sym w:font="Wingdings" w:char="F03A"/>
            </w:r>
            <w:hyperlink r:id="rId63" w:history="1">
              <w:r w:rsidRPr="008E6AED">
                <w:rPr>
                  <w:rStyle w:val="Hyperlink"/>
                  <w:rFonts w:cs="Arial"/>
                  <w:iCs/>
                  <w:color w:val="auto"/>
                  <w:sz w:val="14"/>
                  <w:szCs w:val="14"/>
                  <w:lang w:eastAsia="en-AU"/>
                </w:rPr>
                <w:t>Conclusion</w:t>
              </w:r>
            </w:hyperlink>
          </w:p>
        </w:tc>
        <w:tc>
          <w:tcPr>
            <w:tcW w:w="1426" w:type="dxa"/>
            <w:vMerge w:val="restart"/>
          </w:tcPr>
          <w:p w:rsidR="00D95B79" w:rsidRPr="008E6AED" w:rsidRDefault="00D95B79" w:rsidP="009A7A66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t>Makes sentence level choices (e.g. short</w:t>
            </w:r>
          </w:p>
          <w:p w:rsidR="00D95B79" w:rsidRPr="008E6AED" w:rsidRDefault="00D95B79" w:rsidP="009A7A66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t>sentences to b</w:t>
            </w:r>
            <w:r>
              <w:rPr>
                <w:rFonts w:cs="GothamBook"/>
                <w:i/>
                <w:sz w:val="14"/>
                <w:szCs w:val="14"/>
              </w:rPr>
              <w:t xml:space="preserve">uild tension; complex sentences </w:t>
            </w:r>
            <w:r w:rsidRPr="008E6AED">
              <w:rPr>
                <w:rFonts w:cs="GothamBook"/>
                <w:i/>
                <w:sz w:val="14"/>
                <w:szCs w:val="14"/>
              </w:rPr>
              <w:t>to add detail) using a variety of sentence</w:t>
            </w:r>
          </w:p>
          <w:p w:rsidR="00D95B79" w:rsidRPr="008E6AED" w:rsidRDefault="00D95B79" w:rsidP="009A7A66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proofErr w:type="gramStart"/>
            <w:r w:rsidRPr="008E6AED">
              <w:rPr>
                <w:rFonts w:cs="GothamBook"/>
                <w:i/>
                <w:sz w:val="14"/>
                <w:szCs w:val="14"/>
              </w:rPr>
              <w:t>beginnings</w:t>
            </w:r>
            <w:proofErr w:type="gramEnd"/>
            <w:r w:rsidRPr="008E6AED">
              <w:rPr>
                <w:rFonts w:cs="GothamBook"/>
                <w:i/>
                <w:sz w:val="14"/>
                <w:szCs w:val="14"/>
              </w:rPr>
              <w:t xml:space="preserve"> and dependent clause . (CL12)</w:t>
            </w:r>
          </w:p>
          <w:p w:rsidR="00D95B79" w:rsidRPr="008E6AED" w:rsidRDefault="00D95B79" w:rsidP="006A6FE2">
            <w:pPr>
              <w:rPr>
                <w:rFonts w:cs="Arial"/>
                <w:iCs/>
                <w:sz w:val="14"/>
                <w:szCs w:val="14"/>
                <w:lang w:eastAsia="en-AU"/>
              </w:rPr>
            </w:pPr>
            <w:r w:rsidRPr="008E6AED">
              <w:rPr>
                <w:rFonts w:cs="Arial"/>
                <w:sz w:val="14"/>
                <w:szCs w:val="14"/>
              </w:rPr>
              <w:t xml:space="preserve">All sentences are correct. Writing </w:t>
            </w:r>
            <w:r w:rsidRPr="008E6AED">
              <w:rPr>
                <w:rFonts w:cs="Arial"/>
                <w:iCs/>
                <w:sz w:val="14"/>
                <w:szCs w:val="14"/>
                <w:lang w:eastAsia="en-AU"/>
              </w:rPr>
              <w:t xml:space="preserve">contains controlled </w:t>
            </w:r>
            <w:r w:rsidRPr="008E6AED">
              <w:rPr>
                <w:rFonts w:cs="Arial"/>
                <w:iCs/>
                <w:sz w:val="14"/>
                <w:szCs w:val="14"/>
                <w:lang w:eastAsia="en-AU"/>
              </w:rPr>
              <w:lastRenderedPageBreak/>
              <w:t>and well-developed sentences that express precise meaning and are consistently effective (NAP)</w:t>
            </w:r>
          </w:p>
          <w:p w:rsidR="00D95B79" w:rsidRPr="008E6AED" w:rsidRDefault="00D95B79" w:rsidP="006A6FE2">
            <w:pPr>
              <w:rPr>
                <w:rFonts w:cs="Arial"/>
                <w:iCs/>
                <w:sz w:val="14"/>
                <w:szCs w:val="14"/>
                <w:lang w:eastAsia="en-AU"/>
              </w:rPr>
            </w:pPr>
            <w:r w:rsidRPr="008E6AED">
              <w:rPr>
                <w:rFonts w:cs="Arial"/>
                <w:iCs/>
                <w:sz w:val="14"/>
                <w:szCs w:val="14"/>
                <w:lang w:eastAsia="en-AU"/>
              </w:rPr>
              <w:t>Uses d</w:t>
            </w:r>
            <w:r w:rsidRPr="008E6AED">
              <w:rPr>
                <w:sz w:val="14"/>
                <w:szCs w:val="14"/>
              </w:rPr>
              <w:t xml:space="preserve">ifferent types of sentences, </w:t>
            </w:r>
            <w:proofErr w:type="spellStart"/>
            <w:r w:rsidRPr="008E6AED">
              <w:rPr>
                <w:sz w:val="14"/>
                <w:szCs w:val="14"/>
              </w:rPr>
              <w:t>eg</w:t>
            </w:r>
            <w:proofErr w:type="spellEnd"/>
            <w:r w:rsidRPr="008E6AED">
              <w:rPr>
                <w:sz w:val="14"/>
                <w:szCs w:val="14"/>
              </w:rPr>
              <w:t xml:space="preserve"> short sentences to build tension and complex sentences to add detail </w:t>
            </w:r>
            <w:hyperlink r:id="rId64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EN3-6B</w:t>
              </w:r>
            </w:hyperlink>
          </w:p>
        </w:tc>
        <w:tc>
          <w:tcPr>
            <w:tcW w:w="1470" w:type="dxa"/>
            <w:vMerge w:val="restart"/>
          </w:tcPr>
          <w:p w:rsidR="00D95B79" w:rsidRPr="008E6AED" w:rsidRDefault="00D95B79" w:rsidP="009A7A66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lastRenderedPageBreak/>
              <w:t xml:space="preserve">Uses a </w:t>
            </w:r>
            <w:r>
              <w:rPr>
                <w:rFonts w:cs="GothamBook"/>
                <w:i/>
                <w:sz w:val="14"/>
                <w:szCs w:val="14"/>
              </w:rPr>
              <w:t xml:space="preserve">range of punctuation to enhance </w:t>
            </w:r>
            <w:r w:rsidRPr="008E6AED">
              <w:rPr>
                <w:rFonts w:cs="GothamBook"/>
                <w:i/>
                <w:sz w:val="14"/>
                <w:szCs w:val="14"/>
              </w:rPr>
              <w:t>meaning and clarity, including the use of</w:t>
            </w:r>
          </w:p>
          <w:p w:rsidR="00D95B79" w:rsidRPr="008E6AED" w:rsidRDefault="00D95B79" w:rsidP="009A7A66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t>brackets to enclose additional information,</w:t>
            </w:r>
          </w:p>
          <w:p w:rsidR="00D95B79" w:rsidRPr="008E6AED" w:rsidRDefault="00D95B79" w:rsidP="009A7A66">
            <w:pPr>
              <w:autoSpaceDE w:val="0"/>
              <w:autoSpaceDN w:val="0"/>
              <w:adjustRightInd w:val="0"/>
              <w:rPr>
                <w:rStyle w:val="Hyperlink"/>
                <w:rFonts w:cs="GothamBook"/>
                <w:i/>
                <w:color w:val="auto"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t xml:space="preserve">quotation marks and </w:t>
            </w:r>
            <w:r w:rsidRPr="008E6AED">
              <w:rPr>
                <w:rFonts w:cs="GothamBook"/>
                <w:sz w:val="14"/>
                <w:szCs w:val="14"/>
              </w:rPr>
              <w:sym w:font="Wingdings" w:char="F03A"/>
            </w:r>
            <w:r w:rsidRPr="008E6AED">
              <w:rPr>
                <w:rFonts w:cs="GothamBook"/>
                <w:i/>
                <w:sz w:val="14"/>
                <w:szCs w:val="14"/>
              </w:rPr>
              <w:fldChar w:fldCharType="begin"/>
            </w:r>
            <w:r w:rsidRPr="008E6AED">
              <w:rPr>
                <w:rFonts w:cs="GothamBook"/>
                <w:i/>
                <w:sz w:val="14"/>
                <w:szCs w:val="14"/>
              </w:rPr>
              <w:instrText xml:space="preserve"> HYPERLINK "http://www.schools.nsw.edu.au/learning/7-12assessments/naplan/teachstrategies/yr2011/index.php?id=literacy/writing/lw_punc/lw_punc_s4_11" </w:instrText>
            </w:r>
            <w:r w:rsidRPr="008E6AED">
              <w:rPr>
                <w:rFonts w:cs="GothamBook"/>
                <w:i/>
                <w:sz w:val="14"/>
                <w:szCs w:val="14"/>
              </w:rPr>
              <w:fldChar w:fldCharType="separate"/>
            </w:r>
            <w:r w:rsidRPr="008E6AED">
              <w:rPr>
                <w:rStyle w:val="Hyperlink"/>
                <w:rFonts w:cs="GothamBook"/>
                <w:i/>
                <w:color w:val="auto"/>
                <w:sz w:val="14"/>
                <w:szCs w:val="14"/>
              </w:rPr>
              <w:t>commas to indicate</w:t>
            </w:r>
          </w:p>
          <w:p w:rsidR="00D95B79" w:rsidRPr="008E6AED" w:rsidRDefault="00D95B79" w:rsidP="009A7A66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Style w:val="Hyperlink"/>
                <w:rFonts w:cs="GothamBook"/>
                <w:i/>
                <w:color w:val="auto"/>
                <w:sz w:val="14"/>
                <w:szCs w:val="14"/>
              </w:rPr>
              <w:t>clauses.(</w:t>
            </w:r>
            <w:r w:rsidRPr="008E6AED">
              <w:rPr>
                <w:rFonts w:cs="GothamBook"/>
                <w:i/>
                <w:sz w:val="14"/>
                <w:szCs w:val="14"/>
              </w:rPr>
              <w:fldChar w:fldCharType="end"/>
            </w:r>
            <w:r w:rsidRPr="008E6AED">
              <w:rPr>
                <w:rFonts w:cs="GothamBook"/>
                <w:i/>
                <w:sz w:val="14"/>
                <w:szCs w:val="14"/>
              </w:rPr>
              <w:t>CL12)</w:t>
            </w:r>
          </w:p>
          <w:p w:rsidR="00D95B79" w:rsidRPr="008E6AED" w:rsidRDefault="00D95B79" w:rsidP="006A6FE2">
            <w:pPr>
              <w:rPr>
                <w:sz w:val="14"/>
                <w:szCs w:val="14"/>
              </w:rPr>
            </w:pPr>
          </w:p>
        </w:tc>
        <w:tc>
          <w:tcPr>
            <w:tcW w:w="1347" w:type="dxa"/>
            <w:vMerge w:val="restart"/>
          </w:tcPr>
          <w:p w:rsidR="00D95B79" w:rsidRPr="008E6AED" w:rsidRDefault="00D95B79" w:rsidP="009A7A66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r w:rsidRPr="008E6AED">
              <w:rPr>
                <w:rFonts w:cs="GothamBook"/>
                <w:i/>
                <w:sz w:val="14"/>
                <w:szCs w:val="14"/>
              </w:rPr>
              <w:t xml:space="preserve">Integrates a range of spelling strategies and conventions to accurately spell most words, </w:t>
            </w:r>
            <w:r w:rsidRPr="008E6AED">
              <w:rPr>
                <w:rFonts w:cs="GothamBook"/>
                <w:sz w:val="14"/>
                <w:szCs w:val="14"/>
              </w:rPr>
              <w:sym w:font="Wingdings" w:char="F03A"/>
            </w:r>
            <w:hyperlink r:id="rId65" w:history="1">
              <w:r w:rsidRPr="008E6AED">
                <w:rPr>
                  <w:rStyle w:val="Hyperlink"/>
                  <w:rFonts w:cs="GothamBook"/>
                  <w:i/>
                  <w:color w:val="auto"/>
                  <w:sz w:val="14"/>
                  <w:szCs w:val="14"/>
                </w:rPr>
                <w:t>including words of many syllables</w:t>
              </w:r>
            </w:hyperlink>
            <w:r w:rsidRPr="008E6AED">
              <w:rPr>
                <w:rFonts w:cs="GothamBook"/>
                <w:i/>
                <w:sz w:val="14"/>
                <w:szCs w:val="14"/>
              </w:rPr>
              <w:t>.(CL12)</w:t>
            </w:r>
          </w:p>
          <w:p w:rsidR="00D95B79" w:rsidRPr="008E6AED" w:rsidRDefault="00D95B79" w:rsidP="009A7A66">
            <w:pPr>
              <w:autoSpaceDE w:val="0"/>
              <w:autoSpaceDN w:val="0"/>
              <w:adjustRightInd w:val="0"/>
              <w:rPr>
                <w:rFonts w:cs="GothamBook"/>
                <w:i/>
                <w:sz w:val="14"/>
                <w:szCs w:val="14"/>
              </w:rPr>
            </w:pPr>
            <w:hyperlink w:anchor="Spelling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Correct spelling of simple words, most comm</w:t>
              </w:r>
              <w:r>
                <w:rPr>
                  <w:rStyle w:val="Hyperlink"/>
                  <w:color w:val="auto"/>
                  <w:sz w:val="14"/>
                  <w:szCs w:val="14"/>
                </w:rPr>
                <w:t xml:space="preserve">on words, 10 difficult </w:t>
              </w:r>
              <w:r w:rsidRPr="008E6AED">
                <w:rPr>
                  <w:rStyle w:val="Hyperlink"/>
                  <w:color w:val="auto"/>
                  <w:sz w:val="14"/>
                  <w:szCs w:val="14"/>
                </w:rPr>
                <w:t>(NAP)</w:t>
              </w:r>
            </w:hyperlink>
          </w:p>
          <w:p w:rsidR="00D95B79" w:rsidRPr="008E6AED" w:rsidRDefault="00D95B79" w:rsidP="006A6FE2">
            <w:pPr>
              <w:rPr>
                <w:sz w:val="14"/>
                <w:szCs w:val="14"/>
              </w:rPr>
            </w:pPr>
          </w:p>
        </w:tc>
      </w:tr>
      <w:tr w:rsidR="00D95B79" w:rsidRPr="001F4681" w:rsidTr="00D95B79">
        <w:trPr>
          <w:trHeight w:val="305"/>
        </w:trPr>
        <w:tc>
          <w:tcPr>
            <w:tcW w:w="1293" w:type="dxa"/>
            <w:vMerge/>
            <w:shd w:val="clear" w:color="auto" w:fill="C6D9F1" w:themeFill="text2" w:themeFillTint="33"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2005" w:type="dxa"/>
          </w:tcPr>
          <w:p w:rsidR="00D95B79" w:rsidRPr="008E6AED" w:rsidRDefault="00D95B79" w:rsidP="006A6FE2">
            <w:pPr>
              <w:rPr>
                <w:b/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>Informative –</w:t>
            </w:r>
            <w:r>
              <w:rPr>
                <w:b/>
                <w:sz w:val="14"/>
                <w:szCs w:val="14"/>
              </w:rPr>
              <w:t xml:space="preserve"> 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>Coherent, controlled and complete information.  All components are well developed. (NAP)</w:t>
            </w:r>
          </w:p>
        </w:tc>
        <w:tc>
          <w:tcPr>
            <w:tcW w:w="1354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15" w:type="dxa"/>
            <w:vMerge/>
            <w:shd w:val="clear" w:color="auto" w:fill="FFFFFF" w:themeFill="background1"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2013" w:type="dxa"/>
          </w:tcPr>
          <w:p w:rsidR="00D95B79" w:rsidRPr="008E6AED" w:rsidRDefault="00D95B79" w:rsidP="00A14769">
            <w:pPr>
              <w:rPr>
                <w:b/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 xml:space="preserve">Informative – </w:t>
            </w:r>
            <w:r w:rsidRPr="008E6AED">
              <w:rPr>
                <w:sz w:val="14"/>
                <w:szCs w:val="14"/>
              </w:rPr>
              <w:t xml:space="preserve">Use of technical language is integral to the text. </w:t>
            </w:r>
          </w:p>
          <w:p w:rsidR="00D95B79" w:rsidRPr="008E6AED" w:rsidRDefault="00D95B79" w:rsidP="00D95B79">
            <w:pPr>
              <w:rPr>
                <w:b/>
                <w:sz w:val="14"/>
                <w:szCs w:val="14"/>
              </w:rPr>
            </w:pPr>
            <w:r w:rsidRPr="008E6AED">
              <w:rPr>
                <w:sz w:val="14"/>
                <w:szCs w:val="14"/>
              </w:rPr>
              <w:t>Graphics</w:t>
            </w:r>
            <w:r w:rsidRPr="008E6AED">
              <w:rPr>
                <w:b/>
                <w:sz w:val="14"/>
                <w:szCs w:val="14"/>
              </w:rPr>
              <w:t xml:space="preserve"> </w:t>
            </w:r>
            <w:r w:rsidRPr="008E6AED">
              <w:rPr>
                <w:sz w:val="14"/>
                <w:szCs w:val="14"/>
              </w:rPr>
              <w:t>support or are integral to understanding(NAP)</w:t>
            </w:r>
          </w:p>
        </w:tc>
        <w:tc>
          <w:tcPr>
            <w:tcW w:w="1418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352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93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26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70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347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</w:tr>
      <w:tr w:rsidR="00D95B79" w:rsidRPr="001F4681" w:rsidTr="00D95B79">
        <w:trPr>
          <w:trHeight w:val="184"/>
        </w:trPr>
        <w:tc>
          <w:tcPr>
            <w:tcW w:w="1293" w:type="dxa"/>
            <w:vMerge/>
            <w:shd w:val="clear" w:color="auto" w:fill="C6D9F1" w:themeFill="text2" w:themeFillTint="33"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2005" w:type="dxa"/>
          </w:tcPr>
          <w:p w:rsidR="00D95B79" w:rsidRPr="008E6AED" w:rsidRDefault="00D95B79" w:rsidP="003F392E">
            <w:pPr>
              <w:rPr>
                <w:b/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 xml:space="preserve">Persuasive – 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Coherent, controlled and complete arguments.  All components are well developed.  Introduction with clear position statement </w:t>
            </w:r>
            <w:r>
              <w:rPr>
                <w:rFonts w:cs="Arial"/>
                <w:b/>
                <w:bCs/>
                <w:sz w:val="14"/>
                <w:szCs w:val="14"/>
                <w:lang w:eastAsia="en-AU"/>
              </w:rPr>
              <w:t xml:space="preserve">+ EITHER </w:t>
            </w:r>
            <w:r w:rsidRPr="008E6AED">
              <w:rPr>
                <w:rFonts w:cs="Arial"/>
                <w:b/>
                <w:bCs/>
                <w:sz w:val="14"/>
                <w:szCs w:val="14"/>
                <w:lang w:eastAsia="en-AU"/>
              </w:rPr>
              <w:sym w:font="Wingdings" w:char="F03A"/>
            </w:r>
            <w:hyperlink r:id="rId66" w:history="1">
              <w:r w:rsidRPr="008E6AED">
                <w:rPr>
                  <w:rStyle w:val="Hyperlink"/>
                  <w:rFonts w:cs="Arial"/>
                  <w:color w:val="auto"/>
                  <w:sz w:val="14"/>
                  <w:szCs w:val="14"/>
                  <w:lang w:eastAsia="en-AU"/>
                </w:rPr>
                <w:t>body with reasons and detailed supporting evidence</w:t>
              </w:r>
            </w:hyperlink>
            <w:r w:rsidRPr="008E6AED">
              <w:rPr>
                <w:b/>
                <w:sz w:val="14"/>
                <w:szCs w:val="14"/>
              </w:rPr>
              <w:t xml:space="preserve"> </w:t>
            </w:r>
            <w:r>
              <w:rPr>
                <w:rFonts w:cs="Arial"/>
                <w:b/>
                <w:bCs/>
                <w:sz w:val="14"/>
                <w:szCs w:val="14"/>
                <w:lang w:eastAsia="en-AU"/>
              </w:rPr>
              <w:t>OR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 conclusion that reinforces the writer’s position. (NAP)</w:t>
            </w:r>
          </w:p>
        </w:tc>
        <w:tc>
          <w:tcPr>
            <w:tcW w:w="1354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15" w:type="dxa"/>
            <w:vMerge/>
            <w:shd w:val="clear" w:color="auto" w:fill="FFFFFF" w:themeFill="background1"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2013" w:type="dxa"/>
          </w:tcPr>
          <w:p w:rsidR="00D95B79" w:rsidRPr="008E6AED" w:rsidRDefault="00D95B79">
            <w:pPr>
              <w:rPr>
                <w:b/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>Persuasive –</w:t>
            </w:r>
            <w:hyperlink r:id="rId67" w:history="1">
              <w:r w:rsidRPr="008E6AED">
                <w:rPr>
                  <w:rStyle w:val="Hyperlink"/>
                  <w:b/>
                  <w:color w:val="auto"/>
                  <w:sz w:val="14"/>
                  <w:szCs w:val="14"/>
                </w:rPr>
                <w:t xml:space="preserve"> </w:t>
              </w:r>
              <w:r w:rsidRPr="008E6AED">
                <w:rPr>
                  <w:rStyle w:val="Hyperlink"/>
                  <w:b/>
                  <w:color w:val="auto"/>
                  <w:sz w:val="14"/>
                  <w:szCs w:val="14"/>
                </w:rPr>
                <w:sym w:font="Wingdings" w:char="F03A"/>
              </w:r>
              <w:r w:rsidRPr="008E6AED">
                <w:rPr>
                  <w:rStyle w:val="Hyperlink"/>
                  <w:rFonts w:cs="Arial"/>
                  <w:color w:val="auto"/>
                  <w:sz w:val="14"/>
                  <w:szCs w:val="14"/>
                  <w:lang w:eastAsia="en-AU"/>
                </w:rPr>
                <w:t>Uses some devices that persuade. Use is effective but not sustained (may also include some ineffective use) (NAP)</w:t>
              </w:r>
            </w:hyperlink>
          </w:p>
        </w:tc>
        <w:tc>
          <w:tcPr>
            <w:tcW w:w="1418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352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93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26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70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347" w:type="dxa"/>
            <w:vMerge/>
          </w:tcPr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</w:tr>
      <w:tr w:rsidR="00D95B79" w:rsidRPr="001F4681" w:rsidTr="00D95B79">
        <w:trPr>
          <w:trHeight w:val="383"/>
        </w:trPr>
        <w:tc>
          <w:tcPr>
            <w:tcW w:w="1293" w:type="dxa"/>
            <w:vMerge w:val="restart"/>
            <w:shd w:val="clear" w:color="auto" w:fill="C6D9F1" w:themeFill="text2" w:themeFillTint="33"/>
          </w:tcPr>
          <w:p w:rsidR="00D95B79" w:rsidRPr="008E6AED" w:rsidRDefault="00D95B79">
            <w:pPr>
              <w:rPr>
                <w:b/>
                <w:sz w:val="14"/>
                <w:szCs w:val="14"/>
              </w:rPr>
            </w:pPr>
          </w:p>
          <w:p w:rsidR="00D95B79" w:rsidRPr="008E6AED" w:rsidRDefault="00D95B79">
            <w:pPr>
              <w:rPr>
                <w:b/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>13+</w:t>
            </w:r>
          </w:p>
          <w:p w:rsidR="00D95B79" w:rsidRPr="008E6AED" w:rsidRDefault="00D95B79">
            <w:pPr>
              <w:rPr>
                <w:b/>
                <w:sz w:val="14"/>
                <w:szCs w:val="14"/>
              </w:rPr>
            </w:pPr>
            <w:r w:rsidRPr="008E6AED">
              <w:rPr>
                <w:rFonts w:cs="Gotham Book"/>
                <w:b/>
                <w:sz w:val="14"/>
                <w:szCs w:val="14"/>
              </w:rPr>
              <w:t>Creates well-structured and sequenced texts for imaginative, informative and persuasive purposes.</w:t>
            </w:r>
          </w:p>
        </w:tc>
        <w:tc>
          <w:tcPr>
            <w:tcW w:w="2005" w:type="dxa"/>
            <w:vMerge w:val="restart"/>
          </w:tcPr>
          <w:p w:rsidR="00D95B79" w:rsidRPr="008E6AED" w:rsidRDefault="00D95B79" w:rsidP="003F392E">
            <w:pPr>
              <w:rPr>
                <w:b/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 xml:space="preserve">Persuasive – 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Coherent, controlled and complete arguments.  All components are well developed.  Introduction with clear position statement </w:t>
            </w:r>
            <w:r>
              <w:rPr>
                <w:rFonts w:cs="Arial"/>
                <w:b/>
                <w:bCs/>
                <w:sz w:val="14"/>
                <w:szCs w:val="14"/>
                <w:lang w:eastAsia="en-AU"/>
              </w:rPr>
              <w:t xml:space="preserve">AND </w:t>
            </w:r>
            <w:r w:rsidRPr="008E6AED">
              <w:rPr>
                <w:rFonts w:cs="Arial"/>
                <w:b/>
                <w:bCs/>
                <w:sz w:val="14"/>
                <w:szCs w:val="14"/>
                <w:lang w:eastAsia="en-AU"/>
              </w:rPr>
              <w:sym w:font="Wingdings" w:char="F03A"/>
            </w:r>
            <w:hyperlink r:id="rId68" w:history="1">
              <w:r w:rsidRPr="008E6AED">
                <w:rPr>
                  <w:rStyle w:val="Hyperlink"/>
                  <w:rFonts w:cs="Arial"/>
                  <w:color w:val="auto"/>
                  <w:sz w:val="14"/>
                  <w:szCs w:val="14"/>
                  <w:lang w:eastAsia="en-AU"/>
                </w:rPr>
                <w:t>body with reasons and detailed supporting evidence</w:t>
              </w:r>
            </w:hyperlink>
            <w:r w:rsidRPr="008E6AED">
              <w:rPr>
                <w:b/>
                <w:sz w:val="14"/>
                <w:szCs w:val="14"/>
              </w:rPr>
              <w:t xml:space="preserve"> </w:t>
            </w:r>
            <w:r>
              <w:rPr>
                <w:rFonts w:cs="Arial"/>
                <w:b/>
                <w:bCs/>
                <w:sz w:val="14"/>
                <w:szCs w:val="14"/>
                <w:lang w:eastAsia="en-AU"/>
              </w:rPr>
              <w:t>AND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 conclusion that reinforces the writer’s position. (NAP)</w:t>
            </w:r>
          </w:p>
        </w:tc>
        <w:tc>
          <w:tcPr>
            <w:tcW w:w="1354" w:type="dxa"/>
            <w:vMerge w:val="restart"/>
          </w:tcPr>
          <w:p w:rsidR="00D95B79" w:rsidRPr="008E6AED" w:rsidRDefault="00D95B79">
            <w:pPr>
              <w:rPr>
                <w:sz w:val="14"/>
                <w:szCs w:val="14"/>
              </w:rPr>
            </w:pPr>
            <w:r w:rsidRPr="008E6AED">
              <w:rPr>
                <w:rFonts w:cs="Arial"/>
                <w:sz w:val="14"/>
                <w:szCs w:val="14"/>
                <w:lang w:eastAsia="en-AU"/>
              </w:rPr>
              <w:t>Controls writer/reader relationship. Establishes strong, credible voice. Crafts writing to influence reader by precise and sustained language choices and techniques. Takes readers’ values and expectations into account (NAP)</w:t>
            </w:r>
          </w:p>
        </w:tc>
        <w:tc>
          <w:tcPr>
            <w:tcW w:w="1415" w:type="dxa"/>
            <w:vMerge w:val="restart"/>
          </w:tcPr>
          <w:p w:rsidR="00D95B79" w:rsidRPr="008E6AED" w:rsidRDefault="00D95B79">
            <w:pPr>
              <w:rPr>
                <w:rFonts w:cs="Arial"/>
                <w:sz w:val="14"/>
                <w:szCs w:val="14"/>
                <w:lang w:eastAsia="en-AU"/>
              </w:rPr>
            </w:pPr>
            <w:r w:rsidRPr="008E6AED">
              <w:rPr>
                <w:rFonts w:cs="Arial"/>
                <w:sz w:val="14"/>
                <w:szCs w:val="14"/>
                <w:lang w:eastAsia="en-AU"/>
              </w:rPr>
              <w:t>Ideas are generated, selected and crafted to be highly engaging, informative or persuasive. Ideas may be elaborated by playing one side against the other, a refutation of other positions or opinions, explaining cause and effect (NAP)</w:t>
            </w:r>
          </w:p>
          <w:p w:rsidR="00D95B79" w:rsidRPr="008E6AED" w:rsidRDefault="00D95B79">
            <w:pPr>
              <w:rPr>
                <w:i/>
                <w:sz w:val="14"/>
                <w:szCs w:val="14"/>
              </w:rPr>
            </w:pPr>
            <w:r w:rsidRPr="008E6AED">
              <w:rPr>
                <w:rFonts w:cs="Gotham Book"/>
                <w:i/>
                <w:sz w:val="14"/>
                <w:szCs w:val="14"/>
              </w:rPr>
              <w:t>Creates and develops ideas to explore a concept or theme.(CL13)</w:t>
            </w:r>
          </w:p>
        </w:tc>
        <w:tc>
          <w:tcPr>
            <w:tcW w:w="2013" w:type="dxa"/>
          </w:tcPr>
          <w:p w:rsidR="00D95B79" w:rsidRPr="008E6AED" w:rsidRDefault="00D95B79" w:rsidP="006A6FE2">
            <w:pPr>
              <w:rPr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>Imaginative –</w:t>
            </w:r>
          </w:p>
          <w:p w:rsidR="00D95B79" w:rsidRPr="008E6AED" w:rsidRDefault="00D95B79" w:rsidP="00CB1915">
            <w:pPr>
              <w:rPr>
                <w:sz w:val="14"/>
                <w:szCs w:val="14"/>
              </w:rPr>
            </w:pPr>
          </w:p>
        </w:tc>
        <w:tc>
          <w:tcPr>
            <w:tcW w:w="1418" w:type="dxa"/>
            <w:vMerge w:val="restart"/>
          </w:tcPr>
          <w:p w:rsidR="00D95B79" w:rsidRPr="008E6AED" w:rsidRDefault="00D95B79">
            <w:pPr>
              <w:rPr>
                <w:sz w:val="14"/>
                <w:szCs w:val="14"/>
              </w:rPr>
            </w:pPr>
            <w:r w:rsidRPr="008E6AED">
              <w:rPr>
                <w:sz w:val="14"/>
                <w:szCs w:val="14"/>
              </w:rPr>
              <w:t>A range of precise and effective words and word groups used in a fluent and articulate manner.  Language use is well matched to style.(NAP)</w:t>
            </w:r>
          </w:p>
        </w:tc>
        <w:tc>
          <w:tcPr>
            <w:tcW w:w="1352" w:type="dxa"/>
            <w:vMerge w:val="restart"/>
          </w:tcPr>
          <w:p w:rsidR="00D95B79" w:rsidRPr="008E6AED" w:rsidRDefault="00D95B79">
            <w:pPr>
              <w:rPr>
                <w:sz w:val="14"/>
                <w:szCs w:val="14"/>
              </w:rPr>
            </w:pPr>
            <w:r w:rsidRPr="008E6AED">
              <w:rPr>
                <w:rFonts w:cs="Arial"/>
                <w:sz w:val="14"/>
                <w:szCs w:val="14"/>
                <w:lang w:eastAsia="en-AU"/>
              </w:rPr>
              <w:sym w:font="Wingdings" w:char="F03A"/>
            </w:r>
            <w:hyperlink r:id="rId69" w:history="1">
              <w:r w:rsidRPr="008E6AED">
                <w:rPr>
                  <w:rStyle w:val="Hyperlink"/>
                  <w:rFonts w:cs="Arial"/>
                  <w:color w:val="auto"/>
                  <w:sz w:val="14"/>
                  <w:szCs w:val="14"/>
                  <w:lang w:eastAsia="en-AU"/>
                </w:rPr>
                <w:t>A range of cohesive devices is used correctly and deliberately to enhance reading and support underlying relationship</w:t>
              </w:r>
            </w:hyperlink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. </w:t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sym w:font="Wingdings" w:char="F03A"/>
            </w:r>
            <w:r w:rsidRPr="008E6AED">
              <w:rPr>
                <w:rFonts w:cs="Arial"/>
                <w:sz w:val="14"/>
                <w:szCs w:val="14"/>
                <w:lang w:eastAsia="en-AU"/>
              </w:rPr>
              <w:t xml:space="preserve"> </w:t>
            </w:r>
            <w:hyperlink r:id="rId70" w:history="1">
              <w:r w:rsidRPr="008E6AED">
                <w:rPr>
                  <w:rStyle w:val="Hyperlink"/>
                  <w:rFonts w:cs="Arial"/>
                  <w:color w:val="auto"/>
                  <w:sz w:val="14"/>
                  <w:szCs w:val="14"/>
                  <w:lang w:eastAsia="en-AU"/>
                </w:rPr>
                <w:t>A</w:t>
              </w:r>
              <w:r w:rsidRPr="008E6AED">
                <w:rPr>
                  <w:rStyle w:val="Hyperlink"/>
                  <w:rFonts w:cs="Arial"/>
                  <w:iCs/>
                  <w:color w:val="auto"/>
                  <w:sz w:val="14"/>
                  <w:szCs w:val="14"/>
                  <w:lang w:eastAsia="en-AU"/>
                </w:rPr>
                <w:t>n extended, highly cohesive piece of writing showing continuity of ideas and tightly linked sections of text (NAP)</w:t>
              </w:r>
            </w:hyperlink>
          </w:p>
        </w:tc>
        <w:tc>
          <w:tcPr>
            <w:tcW w:w="1493" w:type="dxa"/>
            <w:vMerge w:val="restart"/>
          </w:tcPr>
          <w:p w:rsidR="00D95B79" w:rsidRPr="008E6AED" w:rsidRDefault="00D95B79">
            <w:pPr>
              <w:rPr>
                <w:i/>
                <w:sz w:val="14"/>
                <w:szCs w:val="14"/>
              </w:rPr>
            </w:pPr>
            <w:r w:rsidRPr="008E6AED">
              <w:rPr>
                <w:rFonts w:cs="Gotham Book"/>
                <w:i/>
                <w:sz w:val="14"/>
                <w:szCs w:val="14"/>
              </w:rPr>
              <w:t>Uses paragraphing to structure information and partition events and ideas.(CL13)</w:t>
            </w:r>
          </w:p>
        </w:tc>
        <w:tc>
          <w:tcPr>
            <w:tcW w:w="1426" w:type="dxa"/>
            <w:vMerge w:val="restart"/>
          </w:tcPr>
          <w:p w:rsidR="00D95B79" w:rsidRPr="008E6AED" w:rsidRDefault="00D95B79" w:rsidP="00134478">
            <w:pPr>
              <w:rPr>
                <w:rFonts w:cs="Gotham Book"/>
                <w:i/>
                <w:sz w:val="14"/>
                <w:szCs w:val="14"/>
              </w:rPr>
            </w:pPr>
            <w:r w:rsidRPr="008E6AED">
              <w:rPr>
                <w:rFonts w:cs="Gotham Book"/>
                <w:i/>
                <w:sz w:val="14"/>
                <w:szCs w:val="14"/>
              </w:rPr>
              <w:t xml:space="preserve">Intentionally constructs a variety of sentence types including complex sentences for effect. (CL13) </w:t>
            </w:r>
          </w:p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70" w:type="dxa"/>
            <w:vMerge w:val="restart"/>
          </w:tcPr>
          <w:p w:rsidR="00D95B79" w:rsidRPr="008E6AED" w:rsidRDefault="00D95B79">
            <w:pPr>
              <w:rPr>
                <w:sz w:val="14"/>
                <w:szCs w:val="14"/>
              </w:rPr>
            </w:pPr>
            <w:r w:rsidRPr="008E6AED">
              <w:rPr>
                <w:sz w:val="14"/>
                <w:szCs w:val="14"/>
              </w:rPr>
              <w:t xml:space="preserve">Writing contains accurate use of all applicable punctuation. A wide variety of punctuation is used correctly including direct speech, </w:t>
            </w:r>
            <w:r w:rsidRPr="008E6AED">
              <w:rPr>
                <w:sz w:val="14"/>
                <w:szCs w:val="14"/>
              </w:rPr>
              <w:sym w:font="Wingdings" w:char="F03A"/>
            </w:r>
            <w:hyperlink r:id="rId71" w:history="1">
              <w:r w:rsidRPr="008E6AED">
                <w:rPr>
                  <w:rStyle w:val="Hyperlink"/>
                  <w:color w:val="auto"/>
                  <w:sz w:val="14"/>
                  <w:szCs w:val="14"/>
                </w:rPr>
                <w:t>semi colon</w:t>
              </w:r>
            </w:hyperlink>
            <w:r w:rsidRPr="008E6AED">
              <w:rPr>
                <w:sz w:val="14"/>
                <w:szCs w:val="14"/>
              </w:rPr>
              <w:t xml:space="preserve"> and colon  :(NAP)</w:t>
            </w:r>
          </w:p>
          <w:p w:rsidR="00D95B79" w:rsidRPr="008E6AED" w:rsidRDefault="00D95B79" w:rsidP="00134478">
            <w:pPr>
              <w:rPr>
                <w:rFonts w:cs="Gotham Book"/>
                <w:i/>
                <w:sz w:val="14"/>
                <w:szCs w:val="14"/>
              </w:rPr>
            </w:pPr>
            <w:r w:rsidRPr="008E6AED">
              <w:rPr>
                <w:rFonts w:cs="Gotham Book"/>
                <w:i/>
                <w:sz w:val="14"/>
                <w:szCs w:val="14"/>
              </w:rPr>
              <w:t>Uses correct and appropriate punctuation to support meaning. (CL13)</w:t>
            </w:r>
          </w:p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  <w:tc>
          <w:tcPr>
            <w:tcW w:w="1347" w:type="dxa"/>
            <w:vMerge w:val="restart"/>
          </w:tcPr>
          <w:p w:rsidR="00D95B79" w:rsidRPr="008E6AED" w:rsidRDefault="00D95B79">
            <w:pPr>
              <w:rPr>
                <w:sz w:val="14"/>
                <w:szCs w:val="14"/>
              </w:rPr>
            </w:pPr>
            <w:r w:rsidRPr="008E6AED">
              <w:rPr>
                <w:sz w:val="14"/>
                <w:szCs w:val="14"/>
              </w:rPr>
              <w:t>Correct spelling of all words, 10+ difficult ones some challenging words (NAP)</w:t>
            </w:r>
          </w:p>
          <w:p w:rsidR="00D95B79" w:rsidRPr="008E6AED" w:rsidRDefault="00D95B79" w:rsidP="00134478">
            <w:pPr>
              <w:rPr>
                <w:rFonts w:cs="Gotham Book"/>
                <w:i/>
                <w:sz w:val="14"/>
                <w:szCs w:val="14"/>
              </w:rPr>
            </w:pPr>
            <w:r w:rsidRPr="008E6AED">
              <w:rPr>
                <w:rFonts w:cs="Gotham Book"/>
                <w:i/>
                <w:sz w:val="14"/>
                <w:szCs w:val="14"/>
              </w:rPr>
              <w:t>Self-regulates spelling and applies spelling knowledge and strategies to spell complex and subject specific vocabulary. (CL13)</w:t>
            </w:r>
          </w:p>
          <w:p w:rsidR="00D95B79" w:rsidRPr="008E6AED" w:rsidRDefault="00D95B79">
            <w:pPr>
              <w:rPr>
                <w:sz w:val="14"/>
                <w:szCs w:val="14"/>
              </w:rPr>
            </w:pPr>
          </w:p>
        </w:tc>
      </w:tr>
      <w:tr w:rsidR="00D95B79" w:rsidRPr="001F4681" w:rsidTr="00D95B79">
        <w:trPr>
          <w:trHeight w:val="1417"/>
        </w:trPr>
        <w:tc>
          <w:tcPr>
            <w:tcW w:w="1293" w:type="dxa"/>
            <w:vMerge/>
            <w:shd w:val="clear" w:color="auto" w:fill="C6D9F1" w:themeFill="text2" w:themeFillTint="33"/>
          </w:tcPr>
          <w:p w:rsidR="00D95B79" w:rsidRPr="001F4681" w:rsidRDefault="00D95B79">
            <w:pPr>
              <w:rPr>
                <w:b/>
                <w:sz w:val="14"/>
                <w:szCs w:val="14"/>
              </w:rPr>
            </w:pPr>
          </w:p>
        </w:tc>
        <w:tc>
          <w:tcPr>
            <w:tcW w:w="2005" w:type="dxa"/>
            <w:vMerge/>
          </w:tcPr>
          <w:p w:rsidR="00D95B79" w:rsidRPr="001F4681" w:rsidRDefault="00D95B79" w:rsidP="00F245D2">
            <w:pPr>
              <w:rPr>
                <w:b/>
                <w:sz w:val="14"/>
                <w:szCs w:val="14"/>
              </w:rPr>
            </w:pPr>
          </w:p>
        </w:tc>
        <w:tc>
          <w:tcPr>
            <w:tcW w:w="1354" w:type="dxa"/>
            <w:vMerge/>
          </w:tcPr>
          <w:p w:rsidR="00D95B79" w:rsidRPr="001F4681" w:rsidRDefault="00D95B79">
            <w:pPr>
              <w:rPr>
                <w:rFonts w:cs="Arial"/>
                <w:sz w:val="14"/>
                <w:szCs w:val="14"/>
                <w:lang w:eastAsia="en-AU"/>
              </w:rPr>
            </w:pPr>
          </w:p>
        </w:tc>
        <w:tc>
          <w:tcPr>
            <w:tcW w:w="1415" w:type="dxa"/>
            <w:vMerge/>
          </w:tcPr>
          <w:p w:rsidR="00D95B79" w:rsidRPr="001F4681" w:rsidRDefault="00D95B79">
            <w:pPr>
              <w:rPr>
                <w:rFonts w:cs="Arial"/>
                <w:sz w:val="14"/>
                <w:szCs w:val="14"/>
                <w:lang w:eastAsia="en-AU"/>
              </w:rPr>
            </w:pPr>
          </w:p>
        </w:tc>
        <w:tc>
          <w:tcPr>
            <w:tcW w:w="2013" w:type="dxa"/>
          </w:tcPr>
          <w:p w:rsidR="00D95B79" w:rsidRPr="008E6AED" w:rsidRDefault="00D95B79" w:rsidP="00CB1915">
            <w:pPr>
              <w:rPr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>Informative –</w:t>
            </w:r>
            <w:r w:rsidRPr="008E6AED">
              <w:rPr>
                <w:sz w:val="14"/>
                <w:szCs w:val="14"/>
              </w:rPr>
              <w:t xml:space="preserve"> Technical language is used to enhance understanding.</w:t>
            </w:r>
          </w:p>
          <w:p w:rsidR="00D95B79" w:rsidRPr="008E6AED" w:rsidRDefault="00D95B79" w:rsidP="006A6FE2">
            <w:pPr>
              <w:rPr>
                <w:sz w:val="14"/>
                <w:szCs w:val="14"/>
              </w:rPr>
            </w:pPr>
            <w:r w:rsidRPr="008E6AED">
              <w:rPr>
                <w:sz w:val="14"/>
                <w:szCs w:val="14"/>
              </w:rPr>
              <w:t>Graphics are intricate, extensive and are integral to making meaning of the text; may provide information not otherwise conveyed in the text (NAP)</w:t>
            </w:r>
          </w:p>
        </w:tc>
        <w:tc>
          <w:tcPr>
            <w:tcW w:w="1418" w:type="dxa"/>
            <w:vMerge/>
          </w:tcPr>
          <w:p w:rsidR="00D95B79" w:rsidRPr="001F4681" w:rsidRDefault="00D95B79">
            <w:pPr>
              <w:rPr>
                <w:sz w:val="14"/>
                <w:szCs w:val="14"/>
              </w:rPr>
            </w:pPr>
          </w:p>
        </w:tc>
        <w:tc>
          <w:tcPr>
            <w:tcW w:w="1352" w:type="dxa"/>
            <w:vMerge/>
          </w:tcPr>
          <w:p w:rsidR="00D95B79" w:rsidRPr="001F4681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93" w:type="dxa"/>
            <w:vMerge/>
          </w:tcPr>
          <w:p w:rsidR="00D95B79" w:rsidRPr="001F4681" w:rsidRDefault="00D95B79">
            <w:pPr>
              <w:rPr>
                <w:rFonts w:cs="Gotham Book"/>
                <w:i/>
                <w:color w:val="211D1E"/>
                <w:sz w:val="14"/>
                <w:szCs w:val="14"/>
              </w:rPr>
            </w:pPr>
          </w:p>
        </w:tc>
        <w:tc>
          <w:tcPr>
            <w:tcW w:w="1426" w:type="dxa"/>
            <w:vMerge/>
          </w:tcPr>
          <w:p w:rsidR="00D95B79" w:rsidRPr="001F4681" w:rsidRDefault="00D95B79" w:rsidP="00134478">
            <w:pPr>
              <w:rPr>
                <w:rFonts w:cs="Gotham Book"/>
                <w:i/>
                <w:color w:val="211D1E"/>
                <w:sz w:val="14"/>
                <w:szCs w:val="14"/>
              </w:rPr>
            </w:pPr>
          </w:p>
        </w:tc>
        <w:tc>
          <w:tcPr>
            <w:tcW w:w="1470" w:type="dxa"/>
            <w:vMerge/>
          </w:tcPr>
          <w:p w:rsidR="00D95B79" w:rsidRPr="001F4681" w:rsidRDefault="00D95B79">
            <w:pPr>
              <w:rPr>
                <w:sz w:val="14"/>
                <w:szCs w:val="14"/>
              </w:rPr>
            </w:pPr>
          </w:p>
        </w:tc>
        <w:tc>
          <w:tcPr>
            <w:tcW w:w="1347" w:type="dxa"/>
            <w:vMerge/>
          </w:tcPr>
          <w:p w:rsidR="00D95B79" w:rsidRPr="001F4681" w:rsidRDefault="00D95B79">
            <w:pPr>
              <w:rPr>
                <w:sz w:val="14"/>
                <w:szCs w:val="14"/>
              </w:rPr>
            </w:pPr>
          </w:p>
        </w:tc>
      </w:tr>
      <w:tr w:rsidR="00D95B79" w:rsidRPr="001F4681" w:rsidTr="00D95B79">
        <w:trPr>
          <w:trHeight w:val="1185"/>
        </w:trPr>
        <w:tc>
          <w:tcPr>
            <w:tcW w:w="1293" w:type="dxa"/>
            <w:vMerge/>
            <w:shd w:val="clear" w:color="auto" w:fill="C6D9F1" w:themeFill="text2" w:themeFillTint="33"/>
          </w:tcPr>
          <w:p w:rsidR="00D95B79" w:rsidRPr="001F4681" w:rsidRDefault="00D95B79">
            <w:pPr>
              <w:rPr>
                <w:b/>
                <w:sz w:val="14"/>
                <w:szCs w:val="14"/>
              </w:rPr>
            </w:pPr>
          </w:p>
        </w:tc>
        <w:tc>
          <w:tcPr>
            <w:tcW w:w="2005" w:type="dxa"/>
            <w:vMerge/>
          </w:tcPr>
          <w:p w:rsidR="00D95B79" w:rsidRPr="001F4681" w:rsidRDefault="00D95B79" w:rsidP="00F245D2">
            <w:pPr>
              <w:rPr>
                <w:b/>
                <w:sz w:val="14"/>
                <w:szCs w:val="14"/>
              </w:rPr>
            </w:pPr>
          </w:p>
        </w:tc>
        <w:tc>
          <w:tcPr>
            <w:tcW w:w="1354" w:type="dxa"/>
            <w:vMerge/>
          </w:tcPr>
          <w:p w:rsidR="00D95B79" w:rsidRPr="001F4681" w:rsidRDefault="00D95B79">
            <w:pPr>
              <w:rPr>
                <w:rFonts w:cs="Arial"/>
                <w:sz w:val="14"/>
                <w:szCs w:val="14"/>
                <w:lang w:eastAsia="en-AU"/>
              </w:rPr>
            </w:pPr>
          </w:p>
        </w:tc>
        <w:tc>
          <w:tcPr>
            <w:tcW w:w="1415" w:type="dxa"/>
            <w:vMerge/>
          </w:tcPr>
          <w:p w:rsidR="00D95B79" w:rsidRPr="001F4681" w:rsidRDefault="00D95B79">
            <w:pPr>
              <w:rPr>
                <w:rFonts w:cs="Arial"/>
                <w:sz w:val="14"/>
                <w:szCs w:val="14"/>
                <w:lang w:eastAsia="en-AU"/>
              </w:rPr>
            </w:pPr>
          </w:p>
        </w:tc>
        <w:tc>
          <w:tcPr>
            <w:tcW w:w="2013" w:type="dxa"/>
          </w:tcPr>
          <w:p w:rsidR="00D95B79" w:rsidRPr="008E6AED" w:rsidRDefault="00D95B79" w:rsidP="00CB1915">
            <w:pPr>
              <w:rPr>
                <w:b/>
                <w:sz w:val="14"/>
                <w:szCs w:val="14"/>
              </w:rPr>
            </w:pPr>
            <w:r w:rsidRPr="008E6AED">
              <w:rPr>
                <w:b/>
                <w:sz w:val="14"/>
                <w:szCs w:val="14"/>
              </w:rPr>
              <w:t xml:space="preserve">Persuasive – </w:t>
            </w:r>
            <w:r w:rsidRPr="008E6AED">
              <w:rPr>
                <w:b/>
                <w:sz w:val="14"/>
                <w:szCs w:val="14"/>
              </w:rPr>
              <w:sym w:font="Wingdings" w:char="F03A"/>
            </w:r>
            <w:hyperlink r:id="rId72" w:history="1">
              <w:r w:rsidRPr="008E6AED">
                <w:rPr>
                  <w:rStyle w:val="Hyperlink"/>
                  <w:rFonts w:cs="Arial"/>
                  <w:color w:val="auto"/>
                  <w:sz w:val="14"/>
                  <w:szCs w:val="14"/>
                  <w:lang w:eastAsia="en-AU"/>
                </w:rPr>
                <w:t>Sustained and effective use of persuasive devices. Effective devices are appropriate to style of argument and may appeal to one or more of the reader’s reason, values or emotions (NAP)</w:t>
              </w:r>
            </w:hyperlink>
          </w:p>
        </w:tc>
        <w:tc>
          <w:tcPr>
            <w:tcW w:w="1418" w:type="dxa"/>
            <w:vMerge/>
          </w:tcPr>
          <w:p w:rsidR="00D95B79" w:rsidRPr="001F4681" w:rsidRDefault="00D95B79">
            <w:pPr>
              <w:rPr>
                <w:sz w:val="14"/>
                <w:szCs w:val="14"/>
              </w:rPr>
            </w:pPr>
          </w:p>
        </w:tc>
        <w:tc>
          <w:tcPr>
            <w:tcW w:w="1352" w:type="dxa"/>
            <w:vMerge/>
          </w:tcPr>
          <w:p w:rsidR="00D95B79" w:rsidRPr="001F4681" w:rsidRDefault="00D95B79">
            <w:pPr>
              <w:rPr>
                <w:sz w:val="14"/>
                <w:szCs w:val="14"/>
              </w:rPr>
            </w:pPr>
          </w:p>
        </w:tc>
        <w:tc>
          <w:tcPr>
            <w:tcW w:w="1493" w:type="dxa"/>
            <w:vMerge/>
          </w:tcPr>
          <w:p w:rsidR="00D95B79" w:rsidRPr="001F4681" w:rsidRDefault="00D95B79">
            <w:pPr>
              <w:rPr>
                <w:rFonts w:cs="Gotham Book"/>
                <w:i/>
                <w:color w:val="211D1E"/>
                <w:sz w:val="14"/>
                <w:szCs w:val="14"/>
              </w:rPr>
            </w:pPr>
          </w:p>
        </w:tc>
        <w:tc>
          <w:tcPr>
            <w:tcW w:w="1426" w:type="dxa"/>
            <w:vMerge/>
          </w:tcPr>
          <w:p w:rsidR="00D95B79" w:rsidRPr="001F4681" w:rsidRDefault="00D95B79" w:rsidP="00134478">
            <w:pPr>
              <w:rPr>
                <w:rFonts w:cs="Gotham Book"/>
                <w:i/>
                <w:color w:val="211D1E"/>
                <w:sz w:val="14"/>
                <w:szCs w:val="14"/>
              </w:rPr>
            </w:pPr>
          </w:p>
        </w:tc>
        <w:tc>
          <w:tcPr>
            <w:tcW w:w="1470" w:type="dxa"/>
            <w:vMerge/>
          </w:tcPr>
          <w:p w:rsidR="00D95B79" w:rsidRPr="001F4681" w:rsidRDefault="00D95B79">
            <w:pPr>
              <w:rPr>
                <w:sz w:val="14"/>
                <w:szCs w:val="14"/>
              </w:rPr>
            </w:pPr>
          </w:p>
        </w:tc>
        <w:tc>
          <w:tcPr>
            <w:tcW w:w="1347" w:type="dxa"/>
            <w:vMerge/>
          </w:tcPr>
          <w:p w:rsidR="00D95B79" w:rsidRPr="001F4681" w:rsidRDefault="00D95B79">
            <w:pPr>
              <w:rPr>
                <w:sz w:val="14"/>
                <w:szCs w:val="14"/>
              </w:rPr>
            </w:pPr>
          </w:p>
        </w:tc>
      </w:tr>
    </w:tbl>
    <w:p w:rsidR="00D95B79" w:rsidRPr="00F37456" w:rsidRDefault="00D95B79" w:rsidP="00D95B79">
      <w:pPr>
        <w:rPr>
          <w:sz w:val="12"/>
          <w:szCs w:val="12"/>
        </w:rPr>
      </w:pPr>
      <w:bookmarkStart w:id="0" w:name="Structure"/>
    </w:p>
    <w:p w:rsidR="00D95B79" w:rsidRDefault="00D95B79" w:rsidP="00D95B79">
      <w:pPr>
        <w:rPr>
          <w:b/>
          <w:sz w:val="32"/>
          <w:szCs w:val="32"/>
        </w:rPr>
      </w:pPr>
      <w:r w:rsidRPr="00F37456">
        <w:rPr>
          <w:noProof/>
          <w:sz w:val="20"/>
          <w:szCs w:val="20"/>
          <w:lang w:eastAsia="en-AU"/>
        </w:rPr>
        <w:drawing>
          <wp:inline distT="0" distB="0" distL="0" distR="0" wp14:anchorId="1C64E7CA" wp14:editId="661CFCBC">
            <wp:extent cx="2346851" cy="171242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34" cy="171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456">
        <w:rPr>
          <w:sz w:val="12"/>
          <w:szCs w:val="12"/>
        </w:rPr>
        <w:t xml:space="preserve">   </w:t>
      </w:r>
      <w:r w:rsidRPr="00F37456">
        <w:rPr>
          <w:noProof/>
          <w:sz w:val="20"/>
          <w:szCs w:val="20"/>
          <w:lang w:eastAsia="en-AU"/>
        </w:rPr>
        <w:drawing>
          <wp:inline distT="0" distB="0" distL="0" distR="0" wp14:anchorId="011895A9" wp14:editId="2732344F">
            <wp:extent cx="2252749" cy="21552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91" cy="216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456">
        <w:rPr>
          <w:sz w:val="12"/>
          <w:szCs w:val="12"/>
        </w:rPr>
        <w:t xml:space="preserve">    </w:t>
      </w:r>
      <w:r w:rsidRPr="00F37456">
        <w:rPr>
          <w:noProof/>
          <w:sz w:val="20"/>
          <w:szCs w:val="20"/>
          <w:lang w:eastAsia="en-AU"/>
        </w:rPr>
        <w:drawing>
          <wp:inline distT="0" distB="0" distL="0" distR="0" wp14:anchorId="4C0D9237" wp14:editId="3FAF3351">
            <wp:extent cx="2378313" cy="1995054"/>
            <wp:effectExtent l="0" t="0" r="317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48" cy="200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456">
        <w:rPr>
          <w:sz w:val="12"/>
          <w:szCs w:val="12"/>
        </w:rPr>
        <w:t xml:space="preserve">  </w:t>
      </w:r>
      <w:r>
        <w:rPr>
          <w:sz w:val="12"/>
          <w:szCs w:val="12"/>
        </w:rPr>
        <w:t xml:space="preserve"> </w:t>
      </w:r>
      <w:bookmarkStart w:id="1" w:name="_GoBack"/>
      <w:bookmarkEnd w:id="1"/>
      <w:r w:rsidRPr="00F37456">
        <w:rPr>
          <w:sz w:val="12"/>
          <w:szCs w:val="12"/>
        </w:rPr>
        <w:t xml:space="preserve">  </w:t>
      </w:r>
      <w:r w:rsidRPr="00F37456">
        <w:rPr>
          <w:noProof/>
          <w:sz w:val="20"/>
          <w:szCs w:val="20"/>
          <w:lang w:eastAsia="en-AU"/>
        </w:rPr>
        <w:drawing>
          <wp:inline distT="0" distB="0" distL="0" distR="0" wp14:anchorId="5766079F" wp14:editId="003F514B">
            <wp:extent cx="2344332" cy="8478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89" cy="85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B79" w:rsidRDefault="00D95B79" w:rsidP="006E6F20">
      <w:pPr>
        <w:rPr>
          <w:b/>
          <w:sz w:val="32"/>
          <w:szCs w:val="32"/>
        </w:rPr>
      </w:pPr>
    </w:p>
    <w:p w:rsidR="00D95B79" w:rsidRDefault="00D95B79" w:rsidP="006E6F20">
      <w:pPr>
        <w:rPr>
          <w:b/>
          <w:sz w:val="32"/>
          <w:szCs w:val="32"/>
        </w:rPr>
      </w:pPr>
    </w:p>
    <w:p w:rsidR="00134478" w:rsidRDefault="00FA7AF2" w:rsidP="006E6F20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Text Structure</w:t>
      </w:r>
      <w:r w:rsidR="0036518D">
        <w:rPr>
          <w:b/>
          <w:sz w:val="32"/>
          <w:szCs w:val="32"/>
        </w:rPr>
        <w:t xml:space="preserve"> - Structure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6572"/>
        <w:gridCol w:w="1649"/>
        <w:gridCol w:w="6592"/>
      </w:tblGrid>
      <w:tr w:rsidR="00FA7AF2" w:rsidTr="003D37CD">
        <w:tc>
          <w:tcPr>
            <w:tcW w:w="1668" w:type="dxa"/>
            <w:shd w:val="clear" w:color="auto" w:fill="C6D9F1" w:themeFill="text2" w:themeFillTint="33"/>
          </w:tcPr>
          <w:bookmarkEnd w:id="0"/>
          <w:p w:rsidR="00FA7AF2" w:rsidRDefault="00FA7AF2" w:rsidP="006E6F2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9</w:t>
            </w:r>
          </w:p>
          <w:p w:rsidR="00FA7AF2" w:rsidRPr="00FA7AF2" w:rsidRDefault="00FA7AF2" w:rsidP="00FA7AF2">
            <w:pPr>
              <w:rPr>
                <w:sz w:val="16"/>
                <w:szCs w:val="16"/>
              </w:rPr>
            </w:pPr>
            <w:r w:rsidRPr="00FA7AF2">
              <w:rPr>
                <w:b/>
                <w:sz w:val="16"/>
                <w:szCs w:val="16"/>
              </w:rPr>
              <w:t>Imaginative</w:t>
            </w:r>
            <w:r w:rsidRPr="00FA7AF2">
              <w:rPr>
                <w:sz w:val="16"/>
                <w:szCs w:val="16"/>
              </w:rPr>
              <w:t xml:space="preserve"> – Contains a beginning and a complication. Resolution is present but weak. (NAP)</w:t>
            </w:r>
          </w:p>
          <w:p w:rsidR="00FA7AF2" w:rsidRPr="00FA7AF2" w:rsidRDefault="00FA7AF2" w:rsidP="00FA7AF2">
            <w:pPr>
              <w:rPr>
                <w:sz w:val="16"/>
                <w:szCs w:val="16"/>
              </w:rPr>
            </w:pPr>
            <w:r w:rsidRPr="00FA7AF2">
              <w:rPr>
                <w:b/>
                <w:sz w:val="16"/>
                <w:szCs w:val="16"/>
              </w:rPr>
              <w:t>Informative</w:t>
            </w:r>
            <w:r w:rsidRPr="00FA7AF2">
              <w:rPr>
                <w:sz w:val="16"/>
                <w:szCs w:val="16"/>
              </w:rPr>
              <w:t xml:space="preserve"> – Text contains two clearly identifiable structural  components OR all components are present but weak (NAP)</w:t>
            </w:r>
          </w:p>
          <w:p w:rsidR="00FA7AF2" w:rsidRDefault="00FA7AF2" w:rsidP="00FA7AF2">
            <w:pPr>
              <w:rPr>
                <w:b/>
                <w:sz w:val="32"/>
                <w:szCs w:val="32"/>
              </w:rPr>
            </w:pPr>
            <w:r w:rsidRPr="00FA7AF2">
              <w:rPr>
                <w:b/>
                <w:sz w:val="16"/>
                <w:szCs w:val="16"/>
              </w:rPr>
              <w:t>Persuasive</w:t>
            </w:r>
            <w:r>
              <w:rPr>
                <w:sz w:val="16"/>
                <w:szCs w:val="16"/>
              </w:rPr>
              <w:t xml:space="preserve"> – </w:t>
            </w:r>
            <w:r w:rsidRPr="00FA7AF2">
              <w:rPr>
                <w:sz w:val="16"/>
                <w:szCs w:val="16"/>
              </w:rPr>
              <w:t>Text contains two clearly identifiable structural  components OR all components are present but weak (NAP)</w:t>
            </w:r>
          </w:p>
        </w:tc>
        <w:tc>
          <w:tcPr>
            <w:tcW w:w="6572" w:type="dxa"/>
          </w:tcPr>
          <w:p w:rsidR="00FA7AF2" w:rsidRDefault="00FA7AF2" w:rsidP="006E6F20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05870B1A" wp14:editId="28C19E11">
                  <wp:extent cx="3137697" cy="3086100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cl9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190" cy="308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  <w:shd w:val="clear" w:color="auto" w:fill="C6D9F1" w:themeFill="text2" w:themeFillTint="33"/>
          </w:tcPr>
          <w:p w:rsidR="00FA7AF2" w:rsidRDefault="00FA7AF2" w:rsidP="006E6F2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10</w:t>
            </w:r>
          </w:p>
          <w:p w:rsidR="00C86B0E" w:rsidRPr="00C86B0E" w:rsidRDefault="00C86B0E" w:rsidP="00C86B0E">
            <w:pPr>
              <w:rPr>
                <w:sz w:val="16"/>
                <w:szCs w:val="16"/>
              </w:rPr>
            </w:pPr>
            <w:r w:rsidRPr="00C86B0E">
              <w:rPr>
                <w:b/>
                <w:sz w:val="16"/>
                <w:szCs w:val="16"/>
              </w:rPr>
              <w:t xml:space="preserve">Imaginative </w:t>
            </w:r>
            <w:r w:rsidRPr="00C86B0E">
              <w:rPr>
                <w:sz w:val="16"/>
                <w:szCs w:val="16"/>
              </w:rPr>
              <w:t>– Characterisation emerges through descriptions, actions or speech. Setting emerges through description of place and time. (NAP)</w:t>
            </w:r>
          </w:p>
          <w:p w:rsidR="00C86B0E" w:rsidRPr="00C86B0E" w:rsidRDefault="00C86B0E" w:rsidP="00C86B0E">
            <w:pPr>
              <w:rPr>
                <w:sz w:val="16"/>
                <w:szCs w:val="16"/>
              </w:rPr>
            </w:pPr>
            <w:r w:rsidRPr="00C86B0E">
              <w:rPr>
                <w:b/>
                <w:sz w:val="16"/>
                <w:szCs w:val="16"/>
              </w:rPr>
              <w:t>Informative</w:t>
            </w:r>
            <w:r w:rsidRPr="00C86B0E">
              <w:rPr>
                <w:sz w:val="16"/>
                <w:szCs w:val="16"/>
              </w:rPr>
              <w:t xml:space="preserve"> –</w:t>
            </w:r>
          </w:p>
          <w:p w:rsidR="00C86B0E" w:rsidRPr="00C86B0E" w:rsidRDefault="00C86B0E" w:rsidP="00C86B0E">
            <w:pPr>
              <w:rPr>
                <w:sz w:val="16"/>
                <w:szCs w:val="16"/>
              </w:rPr>
            </w:pPr>
            <w:r w:rsidRPr="00C86B0E">
              <w:rPr>
                <w:b/>
                <w:sz w:val="16"/>
                <w:szCs w:val="16"/>
              </w:rPr>
              <w:t>Persuasive</w:t>
            </w:r>
            <w:r>
              <w:rPr>
                <w:sz w:val="16"/>
                <w:szCs w:val="16"/>
              </w:rPr>
              <w:t xml:space="preserve"> – </w:t>
            </w:r>
            <w:r w:rsidRPr="00C86B0E">
              <w:rPr>
                <w:sz w:val="16"/>
                <w:szCs w:val="16"/>
              </w:rPr>
              <w:t>Shows awareness of the need to justify opinions with supporting evidence. (NAP)</w:t>
            </w:r>
          </w:p>
          <w:p w:rsidR="00C86B0E" w:rsidRDefault="00C86B0E" w:rsidP="006E6F20">
            <w:pPr>
              <w:rPr>
                <w:b/>
                <w:sz w:val="32"/>
                <w:szCs w:val="32"/>
              </w:rPr>
            </w:pPr>
          </w:p>
        </w:tc>
        <w:tc>
          <w:tcPr>
            <w:tcW w:w="6592" w:type="dxa"/>
          </w:tcPr>
          <w:p w:rsidR="00FA7AF2" w:rsidRDefault="00FA7AF2" w:rsidP="006E6F20">
            <w:pPr>
              <w:rPr>
                <w:b/>
                <w:sz w:val="32"/>
                <w:szCs w:val="32"/>
              </w:rPr>
            </w:pPr>
          </w:p>
        </w:tc>
      </w:tr>
      <w:tr w:rsidR="00FA7AF2" w:rsidTr="00C86B0E">
        <w:tc>
          <w:tcPr>
            <w:tcW w:w="1668" w:type="dxa"/>
            <w:shd w:val="clear" w:color="auto" w:fill="C6D9F1" w:themeFill="text2" w:themeFillTint="33"/>
          </w:tcPr>
          <w:p w:rsidR="00FA7AF2" w:rsidRDefault="00FA7AF2" w:rsidP="006E6F2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11</w:t>
            </w:r>
          </w:p>
        </w:tc>
        <w:tc>
          <w:tcPr>
            <w:tcW w:w="6572" w:type="dxa"/>
            <w:shd w:val="clear" w:color="auto" w:fill="DBE5F1" w:themeFill="accent1" w:themeFillTint="33"/>
          </w:tcPr>
          <w:p w:rsidR="00FA7AF2" w:rsidRDefault="00FA7AF2" w:rsidP="006E6F20">
            <w:pPr>
              <w:rPr>
                <w:b/>
                <w:sz w:val="32"/>
                <w:szCs w:val="32"/>
              </w:rPr>
            </w:pPr>
          </w:p>
        </w:tc>
        <w:tc>
          <w:tcPr>
            <w:tcW w:w="1649" w:type="dxa"/>
            <w:shd w:val="clear" w:color="auto" w:fill="C6D9F1" w:themeFill="text2" w:themeFillTint="33"/>
          </w:tcPr>
          <w:p w:rsidR="00FA7AF2" w:rsidRDefault="00FA7AF2" w:rsidP="006E6F2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12</w:t>
            </w:r>
          </w:p>
          <w:p w:rsidR="00C86B0E" w:rsidRPr="00C86B0E" w:rsidRDefault="00C86B0E" w:rsidP="00C86B0E">
            <w:pPr>
              <w:rPr>
                <w:sz w:val="14"/>
                <w:szCs w:val="14"/>
              </w:rPr>
            </w:pPr>
            <w:r w:rsidRPr="00C86B0E">
              <w:rPr>
                <w:b/>
                <w:sz w:val="14"/>
                <w:szCs w:val="14"/>
              </w:rPr>
              <w:t>Imaginative</w:t>
            </w:r>
            <w:r w:rsidRPr="00C86B0E">
              <w:rPr>
                <w:sz w:val="14"/>
                <w:szCs w:val="14"/>
              </w:rPr>
              <w:t xml:space="preserve"> – Coherent, controlled and complete na</w:t>
            </w:r>
            <w:r>
              <w:rPr>
                <w:sz w:val="14"/>
                <w:szCs w:val="14"/>
              </w:rPr>
              <w:t xml:space="preserve">rrative. Employs effective plot </w:t>
            </w:r>
            <w:r w:rsidRPr="00C86B0E">
              <w:rPr>
                <w:sz w:val="14"/>
                <w:szCs w:val="14"/>
              </w:rPr>
              <w:t>devices.(NAP)</w:t>
            </w:r>
          </w:p>
          <w:p w:rsidR="00C86B0E" w:rsidRPr="00C86B0E" w:rsidRDefault="00C86B0E" w:rsidP="00C86B0E">
            <w:pPr>
              <w:rPr>
                <w:sz w:val="14"/>
                <w:szCs w:val="14"/>
              </w:rPr>
            </w:pPr>
            <w:r w:rsidRPr="00C86B0E">
              <w:rPr>
                <w:b/>
                <w:sz w:val="14"/>
                <w:szCs w:val="14"/>
              </w:rPr>
              <w:t>Informative</w:t>
            </w:r>
            <w:r w:rsidRPr="00C86B0E">
              <w:rPr>
                <w:sz w:val="14"/>
                <w:szCs w:val="14"/>
              </w:rPr>
              <w:t xml:space="preserve"> –</w:t>
            </w:r>
          </w:p>
          <w:p w:rsidR="00C86B0E" w:rsidRPr="00C86B0E" w:rsidRDefault="00C86B0E" w:rsidP="00C86B0E">
            <w:pPr>
              <w:rPr>
                <w:sz w:val="14"/>
                <w:szCs w:val="14"/>
              </w:rPr>
            </w:pPr>
            <w:r w:rsidRPr="00C86B0E">
              <w:rPr>
                <w:sz w:val="14"/>
                <w:szCs w:val="14"/>
              </w:rPr>
              <w:t>Coherent, controlled and complete information.  All components are well developed. (NAP)</w:t>
            </w:r>
          </w:p>
          <w:p w:rsidR="00C86B0E" w:rsidRDefault="00C86B0E" w:rsidP="00C86B0E">
            <w:pPr>
              <w:rPr>
                <w:b/>
                <w:sz w:val="32"/>
                <w:szCs w:val="32"/>
              </w:rPr>
            </w:pPr>
            <w:r w:rsidRPr="00C86B0E">
              <w:rPr>
                <w:b/>
                <w:sz w:val="14"/>
                <w:szCs w:val="14"/>
              </w:rPr>
              <w:t>Persuasive</w:t>
            </w:r>
            <w:r w:rsidRPr="00C86B0E">
              <w:rPr>
                <w:sz w:val="14"/>
                <w:szCs w:val="14"/>
              </w:rPr>
              <w:t xml:space="preserve"> – Coherent, controlled and complete arguments.  All components are well developed.  Introduction wit</w:t>
            </w:r>
            <w:r>
              <w:rPr>
                <w:sz w:val="14"/>
                <w:szCs w:val="14"/>
              </w:rPr>
              <w:t xml:space="preserve">h clear position statement AND </w:t>
            </w:r>
            <w:r w:rsidRPr="00C86B0E">
              <w:rPr>
                <w:sz w:val="14"/>
                <w:szCs w:val="14"/>
              </w:rPr>
              <w:t>body with reasons and detailed supporting evidence AND conclusion that reinforces the writer’s position. (NAP)</w:t>
            </w:r>
          </w:p>
        </w:tc>
        <w:tc>
          <w:tcPr>
            <w:tcW w:w="6592" w:type="dxa"/>
          </w:tcPr>
          <w:p w:rsidR="00FA7AF2" w:rsidRDefault="00FA7AF2" w:rsidP="006E6F20">
            <w:pPr>
              <w:rPr>
                <w:b/>
                <w:sz w:val="32"/>
                <w:szCs w:val="32"/>
              </w:rPr>
            </w:pPr>
          </w:p>
        </w:tc>
      </w:tr>
    </w:tbl>
    <w:p w:rsidR="0036518D" w:rsidRDefault="0036518D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6518D" w:rsidRDefault="0036518D" w:rsidP="0036518D">
      <w:pPr>
        <w:rPr>
          <w:b/>
          <w:sz w:val="32"/>
          <w:szCs w:val="32"/>
        </w:rPr>
      </w:pPr>
      <w:bookmarkStart w:id="2" w:name="Audience"/>
      <w:r>
        <w:rPr>
          <w:b/>
          <w:sz w:val="32"/>
          <w:szCs w:val="32"/>
        </w:rPr>
        <w:lastRenderedPageBreak/>
        <w:t>Purpose - Audience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6572"/>
        <w:gridCol w:w="1649"/>
        <w:gridCol w:w="6592"/>
      </w:tblGrid>
      <w:tr w:rsidR="0036518D" w:rsidTr="003D37CD">
        <w:tc>
          <w:tcPr>
            <w:tcW w:w="1668" w:type="dxa"/>
            <w:shd w:val="clear" w:color="auto" w:fill="C6D9F1" w:themeFill="text2" w:themeFillTint="33"/>
          </w:tcPr>
          <w:bookmarkEnd w:id="2"/>
          <w:p w:rsidR="0036518D" w:rsidRDefault="0036518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9</w:t>
            </w:r>
          </w:p>
          <w:p w:rsidR="0036518D" w:rsidRPr="0036518D" w:rsidRDefault="0036518D" w:rsidP="0036518D">
            <w:pPr>
              <w:spacing w:before="40" w:after="40"/>
              <w:rPr>
                <w:sz w:val="16"/>
                <w:szCs w:val="16"/>
              </w:rPr>
            </w:pPr>
            <w:r w:rsidRPr="0036518D">
              <w:rPr>
                <w:sz w:val="16"/>
                <w:szCs w:val="16"/>
              </w:rPr>
              <w:t>Internally consistent text that attempts to support the reader by developing a shared understanding of context – i.e. contains sufficient information for the reader to follow the text easily (NAP)</w:t>
            </w:r>
          </w:p>
          <w:p w:rsidR="0036518D" w:rsidRDefault="0036518D" w:rsidP="006A6FE2">
            <w:pPr>
              <w:rPr>
                <w:b/>
                <w:sz w:val="32"/>
                <w:szCs w:val="32"/>
              </w:rPr>
            </w:pPr>
          </w:p>
        </w:tc>
        <w:tc>
          <w:tcPr>
            <w:tcW w:w="6572" w:type="dxa"/>
          </w:tcPr>
          <w:p w:rsidR="0036518D" w:rsidRDefault="0036518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76396FF8" wp14:editId="1489840B">
                  <wp:extent cx="3234018" cy="3083411"/>
                  <wp:effectExtent l="0" t="0" r="508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dcl9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742" cy="308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  <w:shd w:val="clear" w:color="auto" w:fill="C6D9F1" w:themeFill="text2" w:themeFillTint="33"/>
          </w:tcPr>
          <w:p w:rsidR="0036518D" w:rsidRDefault="0036518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10</w:t>
            </w:r>
          </w:p>
          <w:p w:rsidR="00C86B0E" w:rsidRPr="00C86B0E" w:rsidRDefault="00C86B0E" w:rsidP="00C86B0E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C86B0E">
              <w:rPr>
                <w:sz w:val="16"/>
                <w:szCs w:val="16"/>
              </w:rPr>
              <w:t xml:space="preserve">Supports reader understanding and attempts to: </w:t>
            </w:r>
          </w:p>
          <w:p w:rsidR="00C86B0E" w:rsidRPr="00C86B0E" w:rsidRDefault="00C86B0E" w:rsidP="00C86B0E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C86B0E">
              <w:rPr>
                <w:sz w:val="16"/>
                <w:szCs w:val="16"/>
              </w:rPr>
              <w:t>engage</w:t>
            </w:r>
          </w:p>
          <w:p w:rsidR="00C86B0E" w:rsidRPr="00C86B0E" w:rsidRDefault="00C86B0E" w:rsidP="00C86B0E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C86B0E">
              <w:rPr>
                <w:sz w:val="16"/>
                <w:szCs w:val="16"/>
              </w:rPr>
              <w:t>inform or</w:t>
            </w:r>
          </w:p>
          <w:p w:rsidR="00C86B0E" w:rsidRPr="00C86B0E" w:rsidRDefault="00C86B0E" w:rsidP="00C86B0E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C86B0E">
              <w:rPr>
                <w:sz w:val="16"/>
                <w:szCs w:val="16"/>
              </w:rPr>
              <w:sym w:font="Wingdings" w:char="F03A"/>
            </w:r>
            <w:hyperlink r:id="rId79" w:history="1">
              <w:proofErr w:type="gramStart"/>
              <w:r w:rsidRPr="00C86B0E">
                <w:rPr>
                  <w:rStyle w:val="Hyperlink"/>
                  <w:color w:val="auto"/>
                  <w:sz w:val="16"/>
                  <w:szCs w:val="16"/>
                </w:rPr>
                <w:t>persuade</w:t>
              </w:r>
              <w:proofErr w:type="gramEnd"/>
            </w:hyperlink>
            <w:r w:rsidRPr="00C86B0E">
              <w:rPr>
                <w:sz w:val="16"/>
                <w:szCs w:val="16"/>
              </w:rPr>
              <w:t xml:space="preserve"> the reader</w:t>
            </w:r>
            <w:r w:rsidRPr="00C86B0E">
              <w:rPr>
                <w:rFonts w:cs="Arial"/>
                <w:sz w:val="16"/>
                <w:szCs w:val="16"/>
              </w:rPr>
              <w:t xml:space="preserve">. </w:t>
            </w:r>
            <w:r w:rsidRPr="00C86B0E">
              <w:rPr>
                <w:sz w:val="16"/>
                <w:szCs w:val="16"/>
              </w:rPr>
              <w:t>(NAP)</w:t>
            </w:r>
          </w:p>
          <w:p w:rsidR="00C86B0E" w:rsidRDefault="00C86B0E" w:rsidP="006A6FE2">
            <w:pPr>
              <w:rPr>
                <w:b/>
                <w:sz w:val="32"/>
                <w:szCs w:val="32"/>
              </w:rPr>
            </w:pPr>
          </w:p>
        </w:tc>
        <w:tc>
          <w:tcPr>
            <w:tcW w:w="6592" w:type="dxa"/>
          </w:tcPr>
          <w:p w:rsidR="0036518D" w:rsidRDefault="0036518D" w:rsidP="006A6FE2">
            <w:pPr>
              <w:rPr>
                <w:b/>
                <w:sz w:val="32"/>
                <w:szCs w:val="32"/>
              </w:rPr>
            </w:pPr>
          </w:p>
        </w:tc>
      </w:tr>
      <w:tr w:rsidR="0036518D" w:rsidTr="003D37CD">
        <w:tc>
          <w:tcPr>
            <w:tcW w:w="1668" w:type="dxa"/>
            <w:shd w:val="clear" w:color="auto" w:fill="C6D9F1" w:themeFill="text2" w:themeFillTint="33"/>
          </w:tcPr>
          <w:p w:rsidR="0036518D" w:rsidRDefault="0036518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11</w:t>
            </w:r>
          </w:p>
          <w:p w:rsidR="00B00254" w:rsidRPr="00C86B0E" w:rsidRDefault="00B00254" w:rsidP="00B00254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C86B0E">
              <w:rPr>
                <w:sz w:val="16"/>
                <w:szCs w:val="16"/>
              </w:rPr>
              <w:t>Uses more challenging language features, literary devices (</w:t>
            </w:r>
            <w:proofErr w:type="spellStart"/>
            <w:r w:rsidRPr="00C86B0E">
              <w:rPr>
                <w:sz w:val="16"/>
                <w:szCs w:val="16"/>
              </w:rPr>
              <w:t>eg</w:t>
            </w:r>
            <w:proofErr w:type="spellEnd"/>
            <w:r w:rsidRPr="00C86B0E">
              <w:rPr>
                <w:sz w:val="16"/>
                <w:szCs w:val="16"/>
              </w:rPr>
              <w:t xml:space="preserve"> </w:t>
            </w:r>
            <w:hyperlink r:id="rId80" w:tgtFrame="_blank" w:tooltip="Click for more information about 'irony'" w:history="1">
              <w:r w:rsidRPr="00C86B0E">
                <w:rPr>
                  <w:rStyle w:val="Hyperlink"/>
                  <w:color w:val="auto"/>
                  <w:sz w:val="16"/>
                  <w:szCs w:val="16"/>
                </w:rPr>
                <w:t>irony</w:t>
              </w:r>
            </w:hyperlink>
            <w:r w:rsidRPr="00C86B0E">
              <w:rPr>
                <w:sz w:val="16"/>
                <w:szCs w:val="16"/>
              </w:rPr>
              <w:t xml:space="preserve">, humour) to engage and </w:t>
            </w:r>
            <w:r w:rsidRPr="00C86B0E">
              <w:rPr>
                <w:sz w:val="16"/>
                <w:szCs w:val="16"/>
              </w:rPr>
              <w:sym w:font="Wingdings" w:char="F03A"/>
            </w:r>
            <w:hyperlink r:id="rId81" w:history="1">
              <w:r w:rsidRPr="00C86B0E">
                <w:rPr>
                  <w:rStyle w:val="Hyperlink"/>
                  <w:color w:val="auto"/>
                  <w:sz w:val="16"/>
                  <w:szCs w:val="16"/>
                </w:rPr>
                <w:t>influence</w:t>
              </w:r>
            </w:hyperlink>
            <w:r w:rsidRPr="00C86B0E">
              <w:rPr>
                <w:sz w:val="16"/>
                <w:szCs w:val="16"/>
              </w:rPr>
              <w:t xml:space="preserve"> an audience </w:t>
            </w:r>
            <w:hyperlink r:id="rId82" w:history="1">
              <w:r w:rsidRPr="00C86B0E">
                <w:rPr>
                  <w:rStyle w:val="Hyperlink"/>
                  <w:color w:val="auto"/>
                  <w:sz w:val="16"/>
                  <w:szCs w:val="16"/>
                </w:rPr>
                <w:t>EN3-6B</w:t>
              </w:r>
            </w:hyperlink>
          </w:p>
          <w:p w:rsidR="00B00254" w:rsidRDefault="00B00254" w:rsidP="006A6FE2">
            <w:pPr>
              <w:rPr>
                <w:b/>
                <w:sz w:val="32"/>
                <w:szCs w:val="32"/>
              </w:rPr>
            </w:pPr>
          </w:p>
        </w:tc>
        <w:tc>
          <w:tcPr>
            <w:tcW w:w="6572" w:type="dxa"/>
          </w:tcPr>
          <w:p w:rsidR="0036518D" w:rsidRDefault="00B00254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67A591D6" wp14:editId="55D8BB92">
                  <wp:extent cx="3892924" cy="269429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dcl11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811" cy="269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  <w:shd w:val="clear" w:color="auto" w:fill="C6D9F1" w:themeFill="text2" w:themeFillTint="33"/>
          </w:tcPr>
          <w:p w:rsidR="0036518D" w:rsidRDefault="0036518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12</w:t>
            </w:r>
          </w:p>
          <w:p w:rsidR="00C86B0E" w:rsidRPr="00C86B0E" w:rsidRDefault="00C86B0E" w:rsidP="00C86B0E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C86B0E">
              <w:rPr>
                <w:rFonts w:cs="GothamBook"/>
                <w:i/>
                <w:sz w:val="16"/>
                <w:szCs w:val="16"/>
              </w:rPr>
              <w:t>Makes choices about the type and form of</w:t>
            </w:r>
          </w:p>
          <w:p w:rsidR="00C86B0E" w:rsidRPr="00C86B0E" w:rsidRDefault="00C86B0E" w:rsidP="00C86B0E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C86B0E">
              <w:rPr>
                <w:rFonts w:cs="GothamBook"/>
                <w:i/>
                <w:sz w:val="16"/>
                <w:szCs w:val="16"/>
              </w:rPr>
              <w:t>texts, including combinations of forms and</w:t>
            </w:r>
          </w:p>
          <w:p w:rsidR="00C86B0E" w:rsidRPr="00C86B0E" w:rsidRDefault="00C86B0E" w:rsidP="00C86B0E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C86B0E">
              <w:rPr>
                <w:rFonts w:cs="GothamBook"/>
                <w:i/>
                <w:sz w:val="16"/>
                <w:szCs w:val="16"/>
              </w:rPr>
              <w:t>types, to suit purpose and audience.(CL12)</w:t>
            </w:r>
          </w:p>
          <w:p w:rsidR="00C86B0E" w:rsidRPr="00C86B0E" w:rsidRDefault="00C86B0E" w:rsidP="00C86B0E">
            <w:pPr>
              <w:spacing w:before="40" w:after="40"/>
              <w:rPr>
                <w:sz w:val="16"/>
                <w:szCs w:val="16"/>
              </w:rPr>
            </w:pPr>
            <w:r w:rsidRPr="00C86B0E">
              <w:rPr>
                <w:sz w:val="16"/>
                <w:szCs w:val="16"/>
              </w:rPr>
              <w:t>Supports, engages/informs/</w:t>
            </w:r>
          </w:p>
          <w:p w:rsidR="00C86B0E" w:rsidRPr="00C86B0E" w:rsidRDefault="00C86B0E" w:rsidP="00C86B0E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C86B0E">
              <w:rPr>
                <w:sz w:val="16"/>
                <w:szCs w:val="16"/>
              </w:rPr>
              <w:sym w:font="Wingdings" w:char="F03A"/>
            </w:r>
            <w:hyperlink r:id="rId84" w:history="1">
              <w:r w:rsidRPr="00C86B0E">
                <w:rPr>
                  <w:rStyle w:val="Hyperlink"/>
                  <w:color w:val="auto"/>
                  <w:sz w:val="16"/>
                  <w:szCs w:val="16"/>
                </w:rPr>
                <w:t>persuades</w:t>
              </w:r>
            </w:hyperlink>
            <w:r w:rsidRPr="00C86B0E">
              <w:rPr>
                <w:sz w:val="16"/>
                <w:szCs w:val="16"/>
              </w:rPr>
              <w:t xml:space="preserve"> the reader through deliberate language choices and techniques (NAP)</w:t>
            </w:r>
          </w:p>
          <w:p w:rsidR="00C86B0E" w:rsidRPr="00C86B0E" w:rsidRDefault="00C86B0E" w:rsidP="00C86B0E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C86B0E">
              <w:rPr>
                <w:i/>
                <w:sz w:val="16"/>
                <w:szCs w:val="16"/>
              </w:rPr>
              <w:t>Uses more challenging grammatical features (</w:t>
            </w:r>
            <w:proofErr w:type="spellStart"/>
            <w:r w:rsidRPr="00C86B0E">
              <w:rPr>
                <w:i/>
                <w:sz w:val="16"/>
                <w:szCs w:val="16"/>
              </w:rPr>
              <w:t>eg</w:t>
            </w:r>
            <w:proofErr w:type="spellEnd"/>
            <w:r w:rsidRPr="00C86B0E">
              <w:rPr>
                <w:i/>
                <w:sz w:val="16"/>
                <w:szCs w:val="16"/>
              </w:rPr>
              <w:t xml:space="preserve"> modality) to engage and influence an audience </w:t>
            </w:r>
            <w:hyperlink r:id="rId85" w:history="1">
              <w:r w:rsidRPr="00C86B0E">
                <w:rPr>
                  <w:rStyle w:val="Hyperlink"/>
                  <w:color w:val="auto"/>
                  <w:sz w:val="16"/>
                  <w:szCs w:val="16"/>
                </w:rPr>
                <w:t>EN3-6B</w:t>
              </w:r>
            </w:hyperlink>
          </w:p>
          <w:p w:rsidR="00C86B0E" w:rsidRDefault="00C86B0E" w:rsidP="006A6FE2">
            <w:pPr>
              <w:rPr>
                <w:b/>
                <w:sz w:val="32"/>
                <w:szCs w:val="32"/>
              </w:rPr>
            </w:pPr>
          </w:p>
        </w:tc>
        <w:tc>
          <w:tcPr>
            <w:tcW w:w="6592" w:type="dxa"/>
          </w:tcPr>
          <w:p w:rsidR="0036518D" w:rsidRDefault="0036518D" w:rsidP="006A6FE2">
            <w:pPr>
              <w:rPr>
                <w:b/>
                <w:sz w:val="32"/>
                <w:szCs w:val="32"/>
              </w:rPr>
            </w:pPr>
          </w:p>
        </w:tc>
      </w:tr>
    </w:tbl>
    <w:p w:rsidR="0036518D" w:rsidRDefault="0036518D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6518D" w:rsidRDefault="00B00254" w:rsidP="0036518D">
      <w:pPr>
        <w:rPr>
          <w:b/>
          <w:sz w:val="32"/>
          <w:szCs w:val="32"/>
        </w:rPr>
      </w:pPr>
      <w:bookmarkStart w:id="3" w:name="Ideas"/>
      <w:r>
        <w:rPr>
          <w:b/>
          <w:sz w:val="32"/>
          <w:szCs w:val="32"/>
        </w:rPr>
        <w:lastRenderedPageBreak/>
        <w:t>Purpose - Ideas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6572"/>
        <w:gridCol w:w="1649"/>
        <w:gridCol w:w="6592"/>
      </w:tblGrid>
      <w:tr w:rsidR="00B00254" w:rsidTr="00B00254">
        <w:tc>
          <w:tcPr>
            <w:tcW w:w="1668" w:type="dxa"/>
            <w:shd w:val="clear" w:color="auto" w:fill="C6D9F1" w:themeFill="text2" w:themeFillTint="33"/>
          </w:tcPr>
          <w:bookmarkEnd w:id="3"/>
          <w:p w:rsidR="0036518D" w:rsidRDefault="0036518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9</w:t>
            </w:r>
          </w:p>
          <w:p w:rsidR="00B00254" w:rsidRPr="001F4681" w:rsidRDefault="00B00254" w:rsidP="00B00254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  <w:lang w:eastAsia="en-AU"/>
              </w:rPr>
            </w:pPr>
            <w:r w:rsidRPr="001F4681">
              <w:rPr>
                <w:rFonts w:cs="Arial"/>
                <w:sz w:val="14"/>
                <w:szCs w:val="14"/>
                <w:lang w:eastAsia="en-AU"/>
              </w:rPr>
              <w:sym w:font="Wingdings" w:char="F03A"/>
            </w:r>
            <w:hyperlink r:id="rId86" w:history="1">
              <w:r w:rsidRPr="001F4681">
                <w:rPr>
                  <w:rStyle w:val="Hyperlink"/>
                  <w:rFonts w:cs="Arial"/>
                  <w:sz w:val="14"/>
                  <w:szCs w:val="14"/>
                  <w:lang w:eastAsia="en-AU"/>
                </w:rPr>
                <w:t>Ideas are supported with some elaboration</w:t>
              </w:r>
            </w:hyperlink>
            <w:r w:rsidRPr="001F4681">
              <w:rPr>
                <w:rFonts w:cs="Arial"/>
                <w:sz w:val="14"/>
                <w:szCs w:val="14"/>
                <w:lang w:eastAsia="en-AU"/>
              </w:rPr>
              <w:t xml:space="preserve"> </w:t>
            </w:r>
            <w:r w:rsidRPr="001F4681">
              <w:rPr>
                <w:rFonts w:cs="Arial"/>
                <w:b/>
                <w:bCs/>
                <w:sz w:val="14"/>
                <w:szCs w:val="14"/>
                <w:lang w:eastAsia="en-AU"/>
              </w:rPr>
              <w:t>OR</w:t>
            </w:r>
            <w:r w:rsidRPr="001F4681">
              <w:rPr>
                <w:rFonts w:cs="Arial"/>
                <w:sz w:val="14"/>
                <w:szCs w:val="14"/>
                <w:lang w:eastAsia="en-AU"/>
              </w:rPr>
              <w:t xml:space="preserve"> many unelaborated ideas that relate plausibly (4 or more) </w:t>
            </w:r>
            <w:r w:rsidRPr="001F4681">
              <w:rPr>
                <w:rFonts w:cs="Arial"/>
                <w:b/>
                <w:bCs/>
                <w:sz w:val="14"/>
                <w:szCs w:val="14"/>
                <w:lang w:eastAsia="en-AU"/>
              </w:rPr>
              <w:t xml:space="preserve">OR </w:t>
            </w:r>
            <w:r w:rsidRPr="001F4681">
              <w:rPr>
                <w:rFonts w:cs="Arial"/>
                <w:sz w:val="14"/>
                <w:szCs w:val="14"/>
                <w:lang w:eastAsia="en-AU"/>
              </w:rPr>
              <w:t xml:space="preserve">one idea with more developed elaboration </w:t>
            </w:r>
            <w:r w:rsidRPr="001F4681">
              <w:rPr>
                <w:sz w:val="14"/>
                <w:szCs w:val="14"/>
              </w:rPr>
              <w:t>(NAP)</w:t>
            </w:r>
          </w:p>
          <w:p w:rsidR="0036518D" w:rsidRDefault="0036518D" w:rsidP="006A6FE2">
            <w:pPr>
              <w:rPr>
                <w:b/>
                <w:sz w:val="32"/>
                <w:szCs w:val="32"/>
              </w:rPr>
            </w:pPr>
          </w:p>
        </w:tc>
        <w:tc>
          <w:tcPr>
            <w:tcW w:w="6572" w:type="dxa"/>
          </w:tcPr>
          <w:p w:rsidR="0036518D" w:rsidRDefault="005C7380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AU"/>
              </w:rPr>
              <w:drawing>
                <wp:inline distT="0" distB="0" distL="0" distR="0">
                  <wp:extent cx="2862655" cy="3173506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cl9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284" cy="317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  <w:shd w:val="clear" w:color="auto" w:fill="C6D9F1" w:themeFill="text2" w:themeFillTint="33"/>
          </w:tcPr>
          <w:p w:rsidR="0036518D" w:rsidRDefault="0036518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10</w:t>
            </w:r>
          </w:p>
        </w:tc>
        <w:tc>
          <w:tcPr>
            <w:tcW w:w="6592" w:type="dxa"/>
            <w:shd w:val="clear" w:color="auto" w:fill="DBE5F1" w:themeFill="accent1" w:themeFillTint="33"/>
          </w:tcPr>
          <w:p w:rsidR="0036518D" w:rsidRDefault="0036518D" w:rsidP="006A6FE2">
            <w:pPr>
              <w:rPr>
                <w:b/>
                <w:sz w:val="32"/>
                <w:szCs w:val="32"/>
              </w:rPr>
            </w:pPr>
          </w:p>
        </w:tc>
      </w:tr>
      <w:tr w:rsidR="00B00254" w:rsidTr="00B00254">
        <w:tc>
          <w:tcPr>
            <w:tcW w:w="1668" w:type="dxa"/>
            <w:shd w:val="clear" w:color="auto" w:fill="C6D9F1" w:themeFill="text2" w:themeFillTint="33"/>
          </w:tcPr>
          <w:p w:rsidR="0036518D" w:rsidRDefault="0036518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11</w:t>
            </w:r>
          </w:p>
          <w:p w:rsidR="00B00254" w:rsidRPr="001F4681" w:rsidRDefault="00B00254" w:rsidP="00B00254">
            <w:pPr>
              <w:rPr>
                <w:rFonts w:cs="Arial"/>
                <w:sz w:val="14"/>
                <w:szCs w:val="14"/>
                <w:lang w:eastAsia="en-AU"/>
              </w:rPr>
            </w:pPr>
            <w:r w:rsidRPr="001F4681">
              <w:rPr>
                <w:rFonts w:cs="Arial"/>
                <w:sz w:val="14"/>
                <w:szCs w:val="14"/>
                <w:lang w:eastAsia="en-AU"/>
              </w:rPr>
              <w:t>Ideas are elaborated and contribute effectively to the writer’s position.</w:t>
            </w:r>
          </w:p>
          <w:p w:rsidR="00B00254" w:rsidRDefault="00B00254" w:rsidP="00B00254">
            <w:pPr>
              <w:rPr>
                <w:b/>
                <w:sz w:val="32"/>
                <w:szCs w:val="32"/>
              </w:rPr>
            </w:pPr>
            <w:r w:rsidRPr="001F4681">
              <w:rPr>
                <w:rFonts w:cs="Arial"/>
                <w:sz w:val="14"/>
                <w:szCs w:val="14"/>
                <w:lang w:eastAsia="en-AU"/>
              </w:rPr>
              <w:sym w:font="Wingdings" w:char="F03A"/>
            </w:r>
            <w:hyperlink r:id="rId88" w:history="1">
              <w:r w:rsidRPr="001F4681">
                <w:rPr>
                  <w:rStyle w:val="Hyperlink"/>
                  <w:rFonts w:cs="Arial"/>
                  <w:sz w:val="14"/>
                  <w:szCs w:val="14"/>
                  <w:lang w:eastAsia="en-AU"/>
                </w:rPr>
                <w:t xml:space="preserve"> Ideas may be elaborated by playing one side against the other, a refutation of other positions or opinions, explaining cause and effect </w:t>
              </w:r>
              <w:r w:rsidRPr="001F4681">
                <w:rPr>
                  <w:rStyle w:val="Hyperlink"/>
                  <w:sz w:val="14"/>
                  <w:szCs w:val="14"/>
                </w:rPr>
                <w:t>(NAP)</w:t>
              </w:r>
            </w:hyperlink>
          </w:p>
        </w:tc>
        <w:tc>
          <w:tcPr>
            <w:tcW w:w="6572" w:type="dxa"/>
          </w:tcPr>
          <w:p w:rsidR="0036518D" w:rsidRDefault="003D37C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AU"/>
              </w:rPr>
              <w:drawing>
                <wp:inline distT="0" distB="0" distL="0" distR="0">
                  <wp:extent cx="2962361" cy="293691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cl11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349" cy="293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  <w:shd w:val="clear" w:color="auto" w:fill="C6D9F1" w:themeFill="text2" w:themeFillTint="33"/>
          </w:tcPr>
          <w:p w:rsidR="0036518D" w:rsidRDefault="0036518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12</w:t>
            </w:r>
          </w:p>
        </w:tc>
        <w:tc>
          <w:tcPr>
            <w:tcW w:w="6592" w:type="dxa"/>
            <w:shd w:val="clear" w:color="auto" w:fill="DBE5F1" w:themeFill="accent1" w:themeFillTint="33"/>
          </w:tcPr>
          <w:p w:rsidR="0036518D" w:rsidRDefault="0036518D" w:rsidP="006A6FE2">
            <w:pPr>
              <w:rPr>
                <w:b/>
                <w:sz w:val="32"/>
                <w:szCs w:val="32"/>
              </w:rPr>
            </w:pPr>
          </w:p>
        </w:tc>
      </w:tr>
    </w:tbl>
    <w:p w:rsidR="0036518D" w:rsidRDefault="0036518D">
      <w:pPr>
        <w:rPr>
          <w:b/>
          <w:sz w:val="32"/>
          <w:szCs w:val="32"/>
        </w:rPr>
      </w:pPr>
    </w:p>
    <w:p w:rsidR="0036518D" w:rsidRDefault="003D37CD" w:rsidP="0036518D">
      <w:pPr>
        <w:rPr>
          <w:b/>
          <w:sz w:val="32"/>
          <w:szCs w:val="32"/>
        </w:rPr>
      </w:pPr>
      <w:bookmarkStart w:id="4" w:name="Devices"/>
      <w:r>
        <w:rPr>
          <w:b/>
          <w:sz w:val="32"/>
          <w:szCs w:val="32"/>
        </w:rPr>
        <w:lastRenderedPageBreak/>
        <w:t>Purpose - Devices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6572"/>
        <w:gridCol w:w="1649"/>
        <w:gridCol w:w="6592"/>
      </w:tblGrid>
      <w:tr w:rsidR="003D37CD" w:rsidTr="003D37CD">
        <w:tc>
          <w:tcPr>
            <w:tcW w:w="1668" w:type="dxa"/>
            <w:shd w:val="clear" w:color="auto" w:fill="C6D9F1" w:themeFill="text2" w:themeFillTint="33"/>
          </w:tcPr>
          <w:bookmarkEnd w:id="4"/>
          <w:p w:rsidR="0036518D" w:rsidRDefault="0036518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9</w:t>
            </w:r>
          </w:p>
          <w:p w:rsidR="003D37CD" w:rsidRPr="003D37CD" w:rsidRDefault="003D37CD" w:rsidP="003D37CD">
            <w:pPr>
              <w:rPr>
                <w:sz w:val="16"/>
                <w:szCs w:val="16"/>
              </w:rPr>
            </w:pPr>
            <w:r w:rsidRPr="003D37CD">
              <w:rPr>
                <w:b/>
                <w:sz w:val="16"/>
                <w:szCs w:val="16"/>
              </w:rPr>
              <w:t>Imaginative</w:t>
            </w:r>
            <w:r w:rsidRPr="003D37CD">
              <w:rPr>
                <w:sz w:val="16"/>
                <w:szCs w:val="16"/>
              </w:rPr>
              <w:t xml:space="preserve"> – Brief description of a character and settin</w:t>
            </w:r>
            <w:r>
              <w:rPr>
                <w:sz w:val="16"/>
                <w:szCs w:val="16"/>
              </w:rPr>
              <w:t xml:space="preserve">g but lacks consistency. (NAP) </w:t>
            </w:r>
          </w:p>
          <w:p w:rsidR="003D37CD" w:rsidRPr="003D37CD" w:rsidRDefault="003D37CD" w:rsidP="003D37CD">
            <w:pPr>
              <w:rPr>
                <w:sz w:val="16"/>
                <w:szCs w:val="16"/>
              </w:rPr>
            </w:pPr>
            <w:r w:rsidRPr="003D37CD">
              <w:rPr>
                <w:b/>
                <w:sz w:val="16"/>
                <w:szCs w:val="16"/>
              </w:rPr>
              <w:t>Informative</w:t>
            </w:r>
            <w:r w:rsidRPr="003D37CD">
              <w:rPr>
                <w:sz w:val="16"/>
                <w:szCs w:val="16"/>
              </w:rPr>
              <w:t xml:space="preserve"> – Some correct use of technical language. Graphic, pictures, tables, and charts, </w:t>
            </w:r>
            <w:proofErr w:type="spellStart"/>
            <w:r w:rsidRPr="003D37CD">
              <w:rPr>
                <w:sz w:val="16"/>
                <w:szCs w:val="16"/>
              </w:rPr>
              <w:t>etc</w:t>
            </w:r>
            <w:proofErr w:type="spellEnd"/>
            <w:r w:rsidRPr="003D37CD">
              <w:rPr>
                <w:sz w:val="16"/>
                <w:szCs w:val="16"/>
              </w:rPr>
              <w:t xml:space="preserve"> are present and are mostly supplementary to understanding the text (NAP)</w:t>
            </w:r>
          </w:p>
          <w:p w:rsidR="0036518D" w:rsidRDefault="003D37CD" w:rsidP="003D37CD">
            <w:pPr>
              <w:rPr>
                <w:b/>
                <w:sz w:val="32"/>
                <w:szCs w:val="32"/>
              </w:rPr>
            </w:pPr>
            <w:r w:rsidRPr="003D37CD">
              <w:rPr>
                <w:b/>
                <w:sz w:val="16"/>
                <w:szCs w:val="16"/>
              </w:rPr>
              <w:t>Persuasive</w:t>
            </w:r>
            <w:r>
              <w:rPr>
                <w:sz w:val="16"/>
                <w:szCs w:val="16"/>
              </w:rPr>
              <w:t xml:space="preserve"> – </w:t>
            </w:r>
            <w:r w:rsidRPr="003D37CD">
              <w:rPr>
                <w:sz w:val="16"/>
                <w:szCs w:val="16"/>
              </w:rPr>
              <w:t>Uses a statement or statements of personal opinion AND/OR  one or two devices (NAP)</w:t>
            </w:r>
            <w:r w:rsidRPr="003D37CD">
              <w:rPr>
                <w:b/>
                <w:sz w:val="32"/>
                <w:szCs w:val="32"/>
              </w:rPr>
              <w:t xml:space="preserve">  </w:t>
            </w:r>
          </w:p>
        </w:tc>
        <w:tc>
          <w:tcPr>
            <w:tcW w:w="6572" w:type="dxa"/>
          </w:tcPr>
          <w:p w:rsidR="0036518D" w:rsidRDefault="0036518D" w:rsidP="006A6FE2">
            <w:pPr>
              <w:rPr>
                <w:b/>
                <w:sz w:val="32"/>
                <w:szCs w:val="32"/>
              </w:rPr>
            </w:pPr>
          </w:p>
        </w:tc>
        <w:tc>
          <w:tcPr>
            <w:tcW w:w="1649" w:type="dxa"/>
            <w:shd w:val="clear" w:color="auto" w:fill="C6D9F1" w:themeFill="text2" w:themeFillTint="33"/>
          </w:tcPr>
          <w:p w:rsidR="0036518D" w:rsidRDefault="003D37C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10</w:t>
            </w:r>
          </w:p>
          <w:p w:rsidR="003D37CD" w:rsidRPr="003D37CD" w:rsidRDefault="003D37CD" w:rsidP="003D37CD">
            <w:pPr>
              <w:rPr>
                <w:sz w:val="16"/>
                <w:szCs w:val="16"/>
              </w:rPr>
            </w:pPr>
            <w:r w:rsidRPr="003D37CD">
              <w:rPr>
                <w:b/>
                <w:sz w:val="16"/>
                <w:szCs w:val="16"/>
              </w:rPr>
              <w:t>Imaginative</w:t>
            </w:r>
            <w:r w:rsidRPr="003D37CD">
              <w:rPr>
                <w:sz w:val="16"/>
                <w:szCs w:val="16"/>
              </w:rPr>
              <w:t xml:space="preserve"> – creates imaginative texts based on characters, settings and events from students</w:t>
            </w:r>
            <w:r>
              <w:rPr>
                <w:sz w:val="16"/>
                <w:szCs w:val="16"/>
              </w:rPr>
              <w:t>' own and other cultures EN2-2A</w:t>
            </w:r>
          </w:p>
          <w:p w:rsidR="003D37CD" w:rsidRPr="003D37CD" w:rsidRDefault="003D37CD" w:rsidP="003D37CD">
            <w:pPr>
              <w:rPr>
                <w:sz w:val="16"/>
                <w:szCs w:val="16"/>
              </w:rPr>
            </w:pPr>
            <w:r w:rsidRPr="003D37CD">
              <w:rPr>
                <w:b/>
                <w:sz w:val="16"/>
                <w:szCs w:val="16"/>
              </w:rPr>
              <w:t>Informative</w:t>
            </w:r>
            <w:r w:rsidRPr="003D37CD">
              <w:rPr>
                <w:sz w:val="16"/>
                <w:szCs w:val="16"/>
              </w:rPr>
              <w:t xml:space="preserve"> –</w:t>
            </w:r>
          </w:p>
          <w:p w:rsidR="003D37CD" w:rsidRDefault="003D37CD" w:rsidP="003D37CD">
            <w:pPr>
              <w:rPr>
                <w:b/>
                <w:sz w:val="32"/>
                <w:szCs w:val="32"/>
              </w:rPr>
            </w:pPr>
            <w:r w:rsidRPr="003D37CD">
              <w:rPr>
                <w:b/>
                <w:sz w:val="16"/>
                <w:szCs w:val="16"/>
              </w:rPr>
              <w:t>Persuasive</w:t>
            </w:r>
            <w:r w:rsidRPr="003D37CD">
              <w:rPr>
                <w:sz w:val="16"/>
                <w:szCs w:val="16"/>
              </w:rPr>
              <w:t xml:space="preserve"> –express a point of view for a particular purpose in writing, with supporting arguments  and </w:t>
            </w:r>
            <w:r w:rsidRPr="003D37CD">
              <w:rPr>
                <w:sz w:val="16"/>
                <w:szCs w:val="16"/>
              </w:rPr>
              <w:t>make constructive statements that agree/disagree with an issue EN2-7B</w:t>
            </w:r>
          </w:p>
        </w:tc>
        <w:tc>
          <w:tcPr>
            <w:tcW w:w="6592" w:type="dxa"/>
          </w:tcPr>
          <w:p w:rsidR="0036518D" w:rsidRDefault="0036518D" w:rsidP="006A6FE2">
            <w:pPr>
              <w:rPr>
                <w:b/>
                <w:sz w:val="32"/>
                <w:szCs w:val="32"/>
              </w:rPr>
            </w:pPr>
          </w:p>
        </w:tc>
      </w:tr>
      <w:tr w:rsidR="003D37CD" w:rsidTr="003D37CD">
        <w:tc>
          <w:tcPr>
            <w:tcW w:w="1668" w:type="dxa"/>
            <w:shd w:val="clear" w:color="auto" w:fill="C6D9F1" w:themeFill="text2" w:themeFillTint="33"/>
          </w:tcPr>
          <w:p w:rsidR="0036518D" w:rsidRDefault="0036518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11</w:t>
            </w:r>
          </w:p>
          <w:p w:rsidR="003D37CD" w:rsidRPr="003D37CD" w:rsidRDefault="003D37CD" w:rsidP="003D37CD">
            <w:pPr>
              <w:rPr>
                <w:sz w:val="16"/>
                <w:szCs w:val="16"/>
              </w:rPr>
            </w:pPr>
            <w:r w:rsidRPr="003D37CD">
              <w:rPr>
                <w:b/>
                <w:sz w:val="16"/>
                <w:szCs w:val="16"/>
              </w:rPr>
              <w:t>Imaginative</w:t>
            </w:r>
            <w:r w:rsidRPr="003D37CD">
              <w:rPr>
                <w:sz w:val="16"/>
                <w:szCs w:val="16"/>
              </w:rPr>
              <w:t xml:space="preserve"> – Experiments with the use of imagery in imaginative texts, poetry and songs, </w:t>
            </w:r>
            <w:proofErr w:type="spellStart"/>
            <w:r w:rsidRPr="003D37CD">
              <w:rPr>
                <w:sz w:val="16"/>
                <w:szCs w:val="16"/>
              </w:rPr>
              <w:t>eg</w:t>
            </w:r>
            <w:proofErr w:type="spellEnd"/>
            <w:r w:rsidRPr="003D37CD">
              <w:rPr>
                <w:sz w:val="16"/>
                <w:szCs w:val="16"/>
              </w:rPr>
              <w:t xml:space="preserve"> similes, metaphors, personification and sound devic</w:t>
            </w:r>
            <w:r>
              <w:rPr>
                <w:sz w:val="16"/>
                <w:szCs w:val="16"/>
              </w:rPr>
              <w:t>es such as alliteration EN3-2A</w:t>
            </w:r>
            <w:r>
              <w:rPr>
                <w:sz w:val="16"/>
                <w:szCs w:val="16"/>
              </w:rPr>
              <w:cr/>
            </w:r>
            <w:r w:rsidRPr="003D37CD">
              <w:rPr>
                <w:b/>
                <w:sz w:val="16"/>
                <w:szCs w:val="16"/>
              </w:rPr>
              <w:t>Informative</w:t>
            </w:r>
            <w:r w:rsidRPr="003D37CD">
              <w:rPr>
                <w:sz w:val="16"/>
                <w:szCs w:val="16"/>
              </w:rPr>
              <w:t xml:space="preserve"> –</w:t>
            </w:r>
          </w:p>
          <w:p w:rsidR="003D37CD" w:rsidRDefault="003D37CD" w:rsidP="003D37CD">
            <w:pPr>
              <w:rPr>
                <w:sz w:val="16"/>
                <w:szCs w:val="16"/>
              </w:rPr>
            </w:pPr>
            <w:r w:rsidRPr="003D37CD">
              <w:rPr>
                <w:sz w:val="16"/>
                <w:szCs w:val="16"/>
              </w:rPr>
              <w:t>Shows  evid</w:t>
            </w:r>
            <w:r>
              <w:rPr>
                <w:sz w:val="16"/>
                <w:szCs w:val="16"/>
              </w:rPr>
              <w:t>ence of developed ideas EN3-2A</w:t>
            </w:r>
          </w:p>
          <w:p w:rsidR="003D37CD" w:rsidRPr="003D37CD" w:rsidRDefault="003D37CD" w:rsidP="003D37CD">
            <w:pPr>
              <w:rPr>
                <w:sz w:val="16"/>
                <w:szCs w:val="16"/>
              </w:rPr>
            </w:pPr>
            <w:r w:rsidRPr="003D37CD">
              <w:rPr>
                <w:b/>
                <w:sz w:val="16"/>
                <w:szCs w:val="16"/>
              </w:rPr>
              <w:t>Persuasive</w:t>
            </w:r>
            <w:r>
              <w:rPr>
                <w:sz w:val="16"/>
                <w:szCs w:val="16"/>
              </w:rPr>
              <w:t xml:space="preserve">- </w:t>
            </w:r>
            <w:r w:rsidRPr="003D37CD">
              <w:rPr>
                <w:sz w:val="16"/>
                <w:szCs w:val="16"/>
              </w:rPr>
              <w:t xml:space="preserve">Include sustained and effective use of persuasive devices, </w:t>
            </w:r>
            <w:proofErr w:type="spellStart"/>
            <w:r w:rsidRPr="003D37CD">
              <w:rPr>
                <w:sz w:val="16"/>
                <w:szCs w:val="16"/>
              </w:rPr>
              <w:t>eg</w:t>
            </w:r>
            <w:proofErr w:type="spellEnd"/>
            <w:r w:rsidRPr="003D37CD">
              <w:rPr>
                <w:sz w:val="16"/>
                <w:szCs w:val="16"/>
              </w:rPr>
              <w:t xml:space="preserve"> texts deal</w:t>
            </w:r>
            <w:r w:rsidR="00EE40C2">
              <w:rPr>
                <w:sz w:val="16"/>
                <w:szCs w:val="16"/>
              </w:rPr>
              <w:t xml:space="preserve">ing with environmental issues </w:t>
            </w:r>
            <w:r w:rsidRPr="003D37CD">
              <w:rPr>
                <w:sz w:val="16"/>
                <w:szCs w:val="16"/>
              </w:rPr>
              <w:t>EN3-2A</w:t>
            </w:r>
          </w:p>
        </w:tc>
        <w:tc>
          <w:tcPr>
            <w:tcW w:w="6572" w:type="dxa"/>
          </w:tcPr>
          <w:p w:rsidR="0036518D" w:rsidRDefault="0036518D" w:rsidP="006A6FE2">
            <w:pPr>
              <w:rPr>
                <w:b/>
                <w:sz w:val="32"/>
                <w:szCs w:val="32"/>
              </w:rPr>
            </w:pPr>
          </w:p>
        </w:tc>
        <w:tc>
          <w:tcPr>
            <w:tcW w:w="1649" w:type="dxa"/>
            <w:shd w:val="clear" w:color="auto" w:fill="C6D9F1" w:themeFill="text2" w:themeFillTint="33"/>
          </w:tcPr>
          <w:p w:rsidR="0036518D" w:rsidRDefault="00EE40C2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12</w:t>
            </w:r>
          </w:p>
          <w:p w:rsidR="00EE40C2" w:rsidRPr="00EE40C2" w:rsidRDefault="00EE40C2" w:rsidP="00EE40C2">
            <w:pPr>
              <w:rPr>
                <w:sz w:val="16"/>
                <w:szCs w:val="16"/>
              </w:rPr>
            </w:pPr>
            <w:r w:rsidRPr="00EE40C2">
              <w:rPr>
                <w:b/>
                <w:sz w:val="16"/>
                <w:szCs w:val="16"/>
              </w:rPr>
              <w:t>Imaginative</w:t>
            </w:r>
            <w:r w:rsidRPr="00EE40C2">
              <w:rPr>
                <w:sz w:val="16"/>
                <w:szCs w:val="16"/>
              </w:rPr>
              <w:t xml:space="preserve"> – Selects some sophisticated and subtle literary devices (</w:t>
            </w:r>
            <w:proofErr w:type="spellStart"/>
            <w:r w:rsidRPr="00EE40C2">
              <w:rPr>
                <w:sz w:val="16"/>
                <w:szCs w:val="16"/>
              </w:rPr>
              <w:t>e.g</w:t>
            </w:r>
            <w:proofErr w:type="spellEnd"/>
            <w:r w:rsidRPr="00EE40C2">
              <w:rPr>
                <w:sz w:val="16"/>
                <w:szCs w:val="16"/>
              </w:rPr>
              <w:t xml:space="preserve"> irony, humour) </w:t>
            </w:r>
          </w:p>
          <w:p w:rsidR="00EE40C2" w:rsidRPr="00EE40C2" w:rsidRDefault="00EE40C2" w:rsidP="00EE40C2">
            <w:pPr>
              <w:rPr>
                <w:sz w:val="16"/>
                <w:szCs w:val="16"/>
              </w:rPr>
            </w:pPr>
            <w:r w:rsidRPr="00EE40C2">
              <w:rPr>
                <w:sz w:val="16"/>
                <w:szCs w:val="16"/>
              </w:rPr>
              <w:t>to engage and influence an audience.(CL12)</w:t>
            </w:r>
          </w:p>
          <w:p w:rsidR="00EE40C2" w:rsidRPr="00EE40C2" w:rsidRDefault="00EE40C2" w:rsidP="00EE40C2">
            <w:pPr>
              <w:rPr>
                <w:sz w:val="16"/>
                <w:szCs w:val="16"/>
              </w:rPr>
            </w:pPr>
            <w:r w:rsidRPr="00EE40C2">
              <w:rPr>
                <w:sz w:val="16"/>
                <w:szCs w:val="16"/>
              </w:rPr>
              <w:t>Details of characters are selected to create realistic characters. Maintains are setting throughout. (NAP)</w:t>
            </w:r>
          </w:p>
          <w:p w:rsidR="00EE40C2" w:rsidRPr="00EE40C2" w:rsidRDefault="00EE40C2" w:rsidP="00EE40C2">
            <w:pPr>
              <w:rPr>
                <w:sz w:val="16"/>
                <w:szCs w:val="16"/>
              </w:rPr>
            </w:pPr>
            <w:r w:rsidRPr="00EE40C2">
              <w:rPr>
                <w:b/>
                <w:sz w:val="16"/>
                <w:szCs w:val="16"/>
              </w:rPr>
              <w:t>Informative</w:t>
            </w:r>
            <w:r w:rsidRPr="00EE40C2">
              <w:rPr>
                <w:sz w:val="16"/>
                <w:szCs w:val="16"/>
              </w:rPr>
              <w:t xml:space="preserve"> – Use of technical language is integral to the text. </w:t>
            </w:r>
          </w:p>
          <w:p w:rsidR="00EE40C2" w:rsidRPr="00EE40C2" w:rsidRDefault="00EE40C2" w:rsidP="00EE40C2">
            <w:pPr>
              <w:rPr>
                <w:sz w:val="16"/>
                <w:szCs w:val="16"/>
              </w:rPr>
            </w:pPr>
            <w:r w:rsidRPr="00EE40C2">
              <w:rPr>
                <w:sz w:val="16"/>
                <w:szCs w:val="16"/>
              </w:rPr>
              <w:t>Graphics support or are integral to understanding the text. (NAP)</w:t>
            </w:r>
          </w:p>
          <w:p w:rsidR="00EE40C2" w:rsidRDefault="00EE40C2" w:rsidP="00EE40C2">
            <w:pPr>
              <w:rPr>
                <w:b/>
                <w:sz w:val="32"/>
                <w:szCs w:val="32"/>
              </w:rPr>
            </w:pPr>
            <w:r w:rsidRPr="00EE40C2">
              <w:rPr>
                <w:b/>
                <w:sz w:val="16"/>
                <w:szCs w:val="16"/>
              </w:rPr>
              <w:t>Persuasive</w:t>
            </w:r>
            <w:r>
              <w:rPr>
                <w:sz w:val="16"/>
                <w:szCs w:val="16"/>
              </w:rPr>
              <w:t xml:space="preserve"> – </w:t>
            </w:r>
            <w:r w:rsidRPr="00EE40C2">
              <w:rPr>
                <w:sz w:val="16"/>
                <w:szCs w:val="16"/>
              </w:rPr>
              <w:t>Uses some devices that persuade. Use is effective but not sustained (may also include some ineffective use) (NAP)</w:t>
            </w:r>
          </w:p>
        </w:tc>
        <w:tc>
          <w:tcPr>
            <w:tcW w:w="6592" w:type="dxa"/>
          </w:tcPr>
          <w:p w:rsidR="0036518D" w:rsidRDefault="00EE40C2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AU"/>
              </w:rPr>
              <w:drawing>
                <wp:inline distT="0" distB="0" distL="0" distR="0">
                  <wp:extent cx="3146612" cy="2893576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vcl12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872" cy="289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18D" w:rsidRDefault="00EE40C2" w:rsidP="0036518D">
      <w:pPr>
        <w:rPr>
          <w:b/>
          <w:sz w:val="32"/>
          <w:szCs w:val="32"/>
        </w:rPr>
      </w:pPr>
      <w:bookmarkStart w:id="5" w:name="Vocabulary"/>
      <w:r>
        <w:rPr>
          <w:b/>
          <w:sz w:val="32"/>
          <w:szCs w:val="32"/>
        </w:rPr>
        <w:lastRenderedPageBreak/>
        <w:t>Language Features -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4"/>
        <w:gridCol w:w="6970"/>
        <w:gridCol w:w="1630"/>
        <w:gridCol w:w="6227"/>
      </w:tblGrid>
      <w:tr w:rsidR="00EE40C2" w:rsidTr="007F1970">
        <w:tc>
          <w:tcPr>
            <w:tcW w:w="1668" w:type="dxa"/>
            <w:shd w:val="clear" w:color="auto" w:fill="C6D9F1" w:themeFill="text2" w:themeFillTint="33"/>
          </w:tcPr>
          <w:bookmarkEnd w:id="5"/>
          <w:p w:rsidR="0036518D" w:rsidRDefault="0036518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9</w:t>
            </w:r>
          </w:p>
          <w:p w:rsidR="00EE40C2" w:rsidRPr="00EE40C2" w:rsidRDefault="00EE40C2" w:rsidP="00EE40C2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EE40C2">
              <w:rPr>
                <w:i/>
                <w:sz w:val="16"/>
                <w:szCs w:val="16"/>
              </w:rPr>
              <w:t xml:space="preserve">Uses </w:t>
            </w:r>
            <w:r w:rsidRPr="00EE40C2">
              <w:rPr>
                <w:rFonts w:cs="GothamBook"/>
                <w:i/>
                <w:sz w:val="16"/>
                <w:szCs w:val="16"/>
              </w:rPr>
              <w:t>verbs, adverbials, nouns and</w:t>
            </w:r>
          </w:p>
          <w:p w:rsidR="00EE40C2" w:rsidRPr="00EE40C2" w:rsidRDefault="00EE40C2" w:rsidP="00EE40C2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EE40C2">
              <w:rPr>
                <w:rFonts w:cs="GothamBook"/>
                <w:i/>
                <w:sz w:val="16"/>
                <w:szCs w:val="16"/>
              </w:rPr>
              <w:t>adjectives to express specific ideas and</w:t>
            </w:r>
          </w:p>
          <w:p w:rsidR="00EE40C2" w:rsidRPr="00EE40C2" w:rsidRDefault="00EE40C2" w:rsidP="00EE40C2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EE40C2">
              <w:rPr>
                <w:rFonts w:cs="GothamBook"/>
                <w:i/>
                <w:sz w:val="16"/>
                <w:szCs w:val="16"/>
              </w:rPr>
              <w:t>details.(CL9)</w:t>
            </w:r>
          </w:p>
          <w:p w:rsidR="0036518D" w:rsidRDefault="00EE40C2" w:rsidP="00EE40C2">
            <w:pPr>
              <w:rPr>
                <w:b/>
                <w:sz w:val="32"/>
                <w:szCs w:val="32"/>
              </w:rPr>
            </w:pPr>
            <w:r w:rsidRPr="00EE40C2">
              <w:rPr>
                <w:color w:val="000000"/>
                <w:sz w:val="16"/>
                <w:szCs w:val="16"/>
              </w:rPr>
              <w:t>Experiments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EE40C2">
              <w:rPr>
                <w:color w:val="000000"/>
                <w:sz w:val="16"/>
                <w:szCs w:val="16"/>
              </w:rPr>
              <w:t>with </w:t>
            </w:r>
            <w:hyperlink r:id="rId91" w:tgtFrame="_blank" w:tooltip="Click for more information about 'figurative language'" w:history="1">
              <w:r w:rsidRPr="00EE40C2">
                <w:rPr>
                  <w:rStyle w:val="Hyperlink"/>
                  <w:color w:val="000000"/>
                  <w:sz w:val="16"/>
                  <w:szCs w:val="16"/>
                </w:rPr>
                <w:t>figurative language</w:t>
              </w:r>
            </w:hyperlink>
            <w:r w:rsidRPr="00EE40C2">
              <w:rPr>
                <w:color w:val="000000"/>
                <w:sz w:val="16"/>
                <w:szCs w:val="16"/>
              </w:rPr>
              <w:t xml:space="preserve"> when composing texts to engage an audience, </w:t>
            </w:r>
            <w:proofErr w:type="spellStart"/>
            <w:r w:rsidRPr="00EE40C2">
              <w:rPr>
                <w:color w:val="000000"/>
                <w:sz w:val="16"/>
                <w:szCs w:val="16"/>
              </w:rPr>
              <w:t>eg</w:t>
            </w:r>
            <w:proofErr w:type="spellEnd"/>
            <w:r w:rsidRPr="00EE40C2">
              <w:rPr>
                <w:color w:val="000000"/>
                <w:sz w:val="16"/>
                <w:szCs w:val="16"/>
              </w:rPr>
              <w:t xml:space="preserve"> </w:t>
            </w:r>
            <w:hyperlink r:id="rId92" w:tgtFrame="_blank" w:tooltip="Click for more information about 'similes'" w:history="1">
              <w:r w:rsidRPr="00EE40C2">
                <w:rPr>
                  <w:rStyle w:val="Hyperlink"/>
                  <w:color w:val="000000"/>
                  <w:sz w:val="16"/>
                  <w:szCs w:val="16"/>
                </w:rPr>
                <w:t>similes</w:t>
              </w:r>
            </w:hyperlink>
            <w:r w:rsidRPr="00EE40C2">
              <w:rPr>
                <w:color w:val="000000"/>
                <w:sz w:val="16"/>
                <w:szCs w:val="16"/>
              </w:rPr>
              <w:t xml:space="preserve">, </w:t>
            </w:r>
            <w:hyperlink r:id="rId93" w:tgtFrame="_blank" w:tooltip="Click for more information about 'metaphors'" w:history="1">
              <w:r w:rsidRPr="00EE40C2">
                <w:rPr>
                  <w:rStyle w:val="Hyperlink"/>
                  <w:color w:val="000000"/>
                  <w:sz w:val="16"/>
                  <w:szCs w:val="16"/>
                </w:rPr>
                <w:t>metaphors</w:t>
              </w:r>
            </w:hyperlink>
            <w:r w:rsidRPr="00EE40C2">
              <w:rPr>
                <w:color w:val="000000"/>
                <w:sz w:val="16"/>
                <w:szCs w:val="16"/>
              </w:rPr>
              <w:t>, </w:t>
            </w:r>
            <w:hyperlink r:id="rId94" w:tgtFrame="_blank" w:tooltip="Click for more information about 'idioms'" w:history="1">
              <w:r w:rsidRPr="00EE40C2">
                <w:rPr>
                  <w:rStyle w:val="Hyperlink"/>
                  <w:color w:val="000000"/>
                  <w:sz w:val="16"/>
                  <w:szCs w:val="16"/>
                </w:rPr>
                <w:t>idioms</w:t>
              </w:r>
            </w:hyperlink>
            <w:r w:rsidRPr="00EE40C2">
              <w:rPr>
                <w:color w:val="000000"/>
                <w:sz w:val="16"/>
                <w:szCs w:val="16"/>
              </w:rPr>
              <w:t xml:space="preserve"> and </w:t>
            </w:r>
            <w:hyperlink r:id="rId95" w:tgtFrame="_blank" w:tooltip="Click for more information about 'personification'" w:history="1">
              <w:r w:rsidRPr="00EE40C2">
                <w:rPr>
                  <w:rStyle w:val="Hyperlink"/>
                  <w:color w:val="000000"/>
                  <w:sz w:val="16"/>
                  <w:szCs w:val="16"/>
                </w:rPr>
                <w:t>personification</w:t>
              </w:r>
            </w:hyperlink>
            <w:r w:rsidRPr="00EE40C2">
              <w:rPr>
                <w:color w:val="000000"/>
                <w:sz w:val="16"/>
                <w:szCs w:val="16"/>
              </w:rPr>
              <w:t xml:space="preserve"> </w:t>
            </w:r>
            <w:hyperlink r:id="rId96" w:history="1">
              <w:r w:rsidRPr="00EE40C2">
                <w:rPr>
                  <w:rStyle w:val="Hyperlink"/>
                  <w:sz w:val="16"/>
                  <w:szCs w:val="16"/>
                </w:rPr>
                <w:t>EN2-9B</w:t>
              </w:r>
            </w:hyperlink>
          </w:p>
        </w:tc>
        <w:tc>
          <w:tcPr>
            <w:tcW w:w="6572" w:type="dxa"/>
          </w:tcPr>
          <w:p w:rsidR="0036518D" w:rsidRDefault="0036518D" w:rsidP="006A6FE2">
            <w:pPr>
              <w:rPr>
                <w:b/>
                <w:sz w:val="32"/>
                <w:szCs w:val="32"/>
              </w:rPr>
            </w:pPr>
          </w:p>
        </w:tc>
        <w:tc>
          <w:tcPr>
            <w:tcW w:w="1649" w:type="dxa"/>
            <w:shd w:val="clear" w:color="auto" w:fill="C6D9F1" w:themeFill="text2" w:themeFillTint="33"/>
          </w:tcPr>
          <w:p w:rsidR="0036518D" w:rsidRDefault="0036518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10</w:t>
            </w:r>
          </w:p>
          <w:p w:rsidR="00EE40C2" w:rsidRPr="00EE40C2" w:rsidRDefault="00EE40C2" w:rsidP="00EE40C2">
            <w:pPr>
              <w:shd w:val="clear" w:color="auto" w:fill="C6D9F1" w:themeFill="text2" w:themeFillTint="33"/>
              <w:rPr>
                <w:color w:val="767676"/>
                <w:sz w:val="16"/>
                <w:szCs w:val="16"/>
              </w:rPr>
            </w:pPr>
            <w:r w:rsidRPr="00EE40C2">
              <w:rPr>
                <w:color w:val="000000"/>
                <w:sz w:val="16"/>
                <w:szCs w:val="16"/>
              </w:rPr>
              <w:t xml:space="preserve">Adapts language features and patterns encountered in literary texts, for example characterisation, rhyme, rhythm, </w:t>
            </w:r>
            <w:hyperlink r:id="rId97" w:tgtFrame="_blank" w:tooltip="Click for more information about 'mood'" w:history="1">
              <w:r w:rsidRPr="00EE40C2">
                <w:rPr>
                  <w:rStyle w:val="Hyperlink"/>
                  <w:color w:val="000000"/>
                  <w:sz w:val="16"/>
                  <w:szCs w:val="16"/>
                </w:rPr>
                <w:t>mood</w:t>
              </w:r>
            </w:hyperlink>
            <w:r w:rsidRPr="00EE40C2">
              <w:rPr>
                <w:color w:val="000000"/>
                <w:sz w:val="16"/>
                <w:szCs w:val="16"/>
              </w:rPr>
              <w:t>, music, </w:t>
            </w:r>
            <w:hyperlink r:id="rId98" w:tgtFrame="_blank" w:tooltip="Click for more information about 'sound effects'" w:history="1">
              <w:r w:rsidRPr="00EE40C2">
                <w:rPr>
                  <w:rStyle w:val="Hyperlink"/>
                  <w:color w:val="000000"/>
                  <w:sz w:val="16"/>
                  <w:szCs w:val="16"/>
                </w:rPr>
                <w:t>sound effects</w:t>
              </w:r>
            </w:hyperlink>
            <w:r w:rsidRPr="00EE40C2">
              <w:rPr>
                <w:color w:val="000000"/>
                <w:sz w:val="16"/>
                <w:szCs w:val="16"/>
              </w:rPr>
              <w:t xml:space="preserve"> and dialogue </w:t>
            </w:r>
            <w:hyperlink r:id="rId99" w:history="1">
              <w:r w:rsidRPr="00EE40C2">
                <w:rPr>
                  <w:rStyle w:val="Hyperlink"/>
                  <w:sz w:val="16"/>
                  <w:szCs w:val="16"/>
                </w:rPr>
                <w:t>EN2-2A</w:t>
              </w:r>
            </w:hyperlink>
          </w:p>
          <w:p w:rsidR="00EE40C2" w:rsidRDefault="00EE40C2" w:rsidP="00EE40C2">
            <w:pPr>
              <w:shd w:val="clear" w:color="auto" w:fill="C6D9F1" w:themeFill="text2" w:themeFillTint="33"/>
              <w:rPr>
                <w:b/>
                <w:sz w:val="32"/>
                <w:szCs w:val="32"/>
              </w:rPr>
            </w:pPr>
            <w:r w:rsidRPr="00EE40C2">
              <w:rPr>
                <w:color w:val="000000"/>
                <w:sz w:val="16"/>
                <w:szCs w:val="16"/>
              </w:rPr>
              <w:t xml:space="preserve">Incorporates new vocabulary from a range of sources into students' own texts including vocabulary encountered in research </w:t>
            </w:r>
            <w:hyperlink r:id="rId100" w:history="1">
              <w:r w:rsidRPr="00EE40C2">
                <w:rPr>
                  <w:rStyle w:val="Hyperlink"/>
                  <w:sz w:val="16"/>
                  <w:szCs w:val="16"/>
                </w:rPr>
                <w:t>EN2-9B</w:t>
              </w:r>
            </w:hyperlink>
          </w:p>
        </w:tc>
        <w:tc>
          <w:tcPr>
            <w:tcW w:w="6592" w:type="dxa"/>
          </w:tcPr>
          <w:p w:rsidR="0036518D" w:rsidRDefault="0036518D" w:rsidP="006A6FE2">
            <w:pPr>
              <w:rPr>
                <w:b/>
                <w:sz w:val="32"/>
                <w:szCs w:val="32"/>
              </w:rPr>
            </w:pPr>
          </w:p>
        </w:tc>
      </w:tr>
      <w:tr w:rsidR="00EE40C2" w:rsidTr="007F1970">
        <w:tc>
          <w:tcPr>
            <w:tcW w:w="1668" w:type="dxa"/>
            <w:shd w:val="clear" w:color="auto" w:fill="C6D9F1" w:themeFill="text2" w:themeFillTint="33"/>
          </w:tcPr>
          <w:p w:rsidR="0036518D" w:rsidRDefault="0036518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11</w:t>
            </w:r>
          </w:p>
          <w:p w:rsidR="00EE40C2" w:rsidRPr="00EE40C2" w:rsidRDefault="00EE40C2" w:rsidP="00EE40C2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EE40C2">
              <w:rPr>
                <w:rFonts w:cs="GothamBook"/>
                <w:i/>
                <w:sz w:val="16"/>
                <w:szCs w:val="16"/>
              </w:rPr>
              <w:t>Selects appropriate language for purpose,</w:t>
            </w:r>
          </w:p>
          <w:p w:rsidR="00EE40C2" w:rsidRPr="00EE40C2" w:rsidRDefault="00EE40C2" w:rsidP="00EE40C2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EE40C2">
              <w:rPr>
                <w:rFonts w:cs="GothamBook"/>
                <w:i/>
                <w:sz w:val="16"/>
                <w:szCs w:val="16"/>
              </w:rPr>
              <w:t xml:space="preserve">e.g. descriptive, </w:t>
            </w:r>
            <w:r w:rsidRPr="00EE40C2">
              <w:rPr>
                <w:rFonts w:cs="GothamBook"/>
                <w:sz w:val="16"/>
                <w:szCs w:val="16"/>
              </w:rPr>
              <w:sym w:font="Wingdings" w:char="F03A"/>
            </w:r>
            <w:hyperlink r:id="rId101" w:history="1">
              <w:r w:rsidRPr="00EE40C2">
                <w:rPr>
                  <w:rStyle w:val="Hyperlink"/>
                  <w:rFonts w:cs="GothamBook"/>
                  <w:i/>
                  <w:sz w:val="16"/>
                  <w:szCs w:val="16"/>
                </w:rPr>
                <w:t>persuasive,</w:t>
              </w:r>
            </w:hyperlink>
            <w:r w:rsidRPr="00EE40C2">
              <w:rPr>
                <w:rFonts w:cs="GothamBook"/>
                <w:i/>
                <w:sz w:val="16"/>
                <w:szCs w:val="16"/>
              </w:rPr>
              <w:t xml:space="preserve"> topic, technical,</w:t>
            </w:r>
          </w:p>
          <w:p w:rsidR="00EE40C2" w:rsidRPr="00EE40C2" w:rsidRDefault="00EE40C2" w:rsidP="00EE40C2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proofErr w:type="gramStart"/>
            <w:r w:rsidRPr="00EE40C2">
              <w:rPr>
                <w:rFonts w:cs="GothamBook"/>
                <w:i/>
                <w:sz w:val="16"/>
                <w:szCs w:val="16"/>
              </w:rPr>
              <w:t>evaluative</w:t>
            </w:r>
            <w:proofErr w:type="gramEnd"/>
            <w:r w:rsidRPr="00EE40C2">
              <w:rPr>
                <w:rFonts w:cs="GothamBook"/>
                <w:i/>
                <w:sz w:val="16"/>
                <w:szCs w:val="16"/>
              </w:rPr>
              <w:t xml:space="preserve">, emotive, and colloquial. (CL10) </w:t>
            </w:r>
            <w:hyperlink r:id="rId102" w:history="1">
              <w:r w:rsidRPr="00EE40C2">
                <w:rPr>
                  <w:rStyle w:val="Hyperlink"/>
                  <w:sz w:val="16"/>
                  <w:szCs w:val="16"/>
                </w:rPr>
                <w:t>EN3-6B</w:t>
              </w:r>
            </w:hyperlink>
          </w:p>
          <w:p w:rsidR="00EE40C2" w:rsidRDefault="00EE40C2" w:rsidP="006A6FE2">
            <w:pPr>
              <w:rPr>
                <w:b/>
                <w:sz w:val="32"/>
                <w:szCs w:val="32"/>
              </w:rPr>
            </w:pPr>
          </w:p>
        </w:tc>
        <w:tc>
          <w:tcPr>
            <w:tcW w:w="6572" w:type="dxa"/>
          </w:tcPr>
          <w:p w:rsidR="0036518D" w:rsidRDefault="005F7AEF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AU"/>
              </w:rPr>
              <w:drawing>
                <wp:inline distT="0" distB="0" distL="0" distR="0">
                  <wp:extent cx="4289300" cy="3162169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cabcl11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720" cy="31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  <w:shd w:val="clear" w:color="auto" w:fill="C6D9F1" w:themeFill="text2" w:themeFillTint="33"/>
          </w:tcPr>
          <w:p w:rsidR="0036518D" w:rsidRDefault="0036518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12</w:t>
            </w:r>
          </w:p>
          <w:p w:rsidR="00EE40C2" w:rsidRPr="00EE40C2" w:rsidRDefault="00EE40C2" w:rsidP="007F1970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EE40C2">
              <w:rPr>
                <w:rFonts w:cs="GothamBook"/>
                <w:i/>
                <w:sz w:val="16"/>
                <w:szCs w:val="16"/>
              </w:rPr>
              <w:t>Selects some sophisticated and subtle</w:t>
            </w:r>
            <w:r w:rsidR="007F1970">
              <w:rPr>
                <w:rFonts w:cs="GothamBook"/>
                <w:i/>
                <w:sz w:val="16"/>
                <w:szCs w:val="16"/>
              </w:rPr>
              <w:t xml:space="preserve"> </w:t>
            </w:r>
            <w:r w:rsidRPr="00EE40C2">
              <w:rPr>
                <w:rFonts w:cs="GothamBook"/>
                <w:i/>
                <w:sz w:val="16"/>
                <w:szCs w:val="16"/>
              </w:rPr>
              <w:t>language features (CL12)</w:t>
            </w:r>
          </w:p>
          <w:p w:rsidR="00EE40C2" w:rsidRPr="00EE40C2" w:rsidRDefault="00EE40C2" w:rsidP="00EE40C2">
            <w:pPr>
              <w:rPr>
                <w:rFonts w:cs="GothamBook"/>
                <w:i/>
                <w:sz w:val="16"/>
                <w:szCs w:val="16"/>
              </w:rPr>
            </w:pPr>
            <w:r w:rsidRPr="00EE40C2">
              <w:rPr>
                <w:color w:val="000000"/>
                <w:sz w:val="16"/>
                <w:szCs w:val="16"/>
              </w:rPr>
              <w:t>Ideas and </w:t>
            </w:r>
            <w:hyperlink r:id="rId104" w:tgtFrame="_blank" w:tooltip="Click for more information about 'points of view'" w:history="1">
              <w:r w:rsidRPr="00EE40C2">
                <w:rPr>
                  <w:rStyle w:val="Hyperlink"/>
                  <w:color w:val="000000"/>
                  <w:sz w:val="16"/>
                  <w:szCs w:val="16"/>
                </w:rPr>
                <w:t>points of view</w:t>
              </w:r>
            </w:hyperlink>
            <w:r w:rsidRPr="00EE40C2">
              <w:rPr>
                <w:color w:val="000000"/>
                <w:sz w:val="16"/>
                <w:szCs w:val="16"/>
              </w:rPr>
              <w:t xml:space="preserve"> in texts are conveyed through the use of vocabulary, including </w:t>
            </w:r>
            <w:hyperlink r:id="rId105" w:tgtFrame="_blank" w:tooltip="Click for more information about 'idiomatic expressions'" w:history="1">
              <w:r w:rsidR="007F1970">
                <w:rPr>
                  <w:rStyle w:val="Hyperlink"/>
                  <w:color w:val="000000"/>
                  <w:sz w:val="16"/>
                  <w:szCs w:val="16"/>
                </w:rPr>
                <w:t xml:space="preserve">idiomatic </w:t>
              </w:r>
              <w:r w:rsidRPr="00EE40C2">
                <w:rPr>
                  <w:rStyle w:val="Hyperlink"/>
                  <w:color w:val="000000"/>
                  <w:sz w:val="16"/>
                  <w:szCs w:val="16"/>
                </w:rPr>
                <w:t>expressions</w:t>
              </w:r>
            </w:hyperlink>
            <w:r w:rsidRPr="00EE40C2">
              <w:rPr>
                <w:color w:val="000000"/>
                <w:sz w:val="16"/>
                <w:szCs w:val="16"/>
              </w:rPr>
              <w:t xml:space="preserve">, objective and subjective language </w:t>
            </w:r>
            <w:hyperlink r:id="rId106" w:history="1">
              <w:r w:rsidRPr="00EE40C2">
                <w:rPr>
                  <w:rStyle w:val="Hyperlink"/>
                  <w:sz w:val="16"/>
                  <w:szCs w:val="16"/>
                </w:rPr>
                <w:t>EN3-6B</w:t>
              </w:r>
            </w:hyperlink>
          </w:p>
          <w:p w:rsidR="00EE40C2" w:rsidRDefault="00EE40C2" w:rsidP="00EE40C2">
            <w:pPr>
              <w:rPr>
                <w:b/>
                <w:sz w:val="32"/>
                <w:szCs w:val="32"/>
              </w:rPr>
            </w:pPr>
            <w:r w:rsidRPr="00EE40C2">
              <w:rPr>
                <w:i/>
                <w:sz w:val="16"/>
                <w:szCs w:val="16"/>
              </w:rPr>
              <w:t>Sustained and consistent use of precise words and word groups that enhance meaning (may be some inaccurate or inappropriate word groups) (NAP)</w:t>
            </w:r>
          </w:p>
        </w:tc>
        <w:tc>
          <w:tcPr>
            <w:tcW w:w="6592" w:type="dxa"/>
          </w:tcPr>
          <w:p w:rsidR="0036518D" w:rsidRDefault="0036518D" w:rsidP="006A6FE2">
            <w:pPr>
              <w:rPr>
                <w:b/>
                <w:sz w:val="32"/>
                <w:szCs w:val="32"/>
              </w:rPr>
            </w:pPr>
          </w:p>
        </w:tc>
      </w:tr>
    </w:tbl>
    <w:p w:rsidR="003D37CD" w:rsidRDefault="003D37CD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E40C2" w:rsidRDefault="00EE40C2" w:rsidP="00EE40C2">
      <w:pPr>
        <w:rPr>
          <w:b/>
          <w:sz w:val="32"/>
          <w:szCs w:val="32"/>
        </w:rPr>
      </w:pPr>
      <w:bookmarkStart w:id="6" w:name="Cohesion"/>
      <w:r>
        <w:rPr>
          <w:b/>
          <w:sz w:val="32"/>
          <w:szCs w:val="32"/>
        </w:rPr>
        <w:lastRenderedPageBreak/>
        <w:t>Language Features - Cohesion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7"/>
        <w:gridCol w:w="5939"/>
        <w:gridCol w:w="1599"/>
        <w:gridCol w:w="7326"/>
      </w:tblGrid>
      <w:tr w:rsidR="001816E7" w:rsidTr="001816E7">
        <w:tc>
          <w:tcPr>
            <w:tcW w:w="1668" w:type="dxa"/>
            <w:shd w:val="clear" w:color="auto" w:fill="C6D9F1" w:themeFill="text2" w:themeFillTint="33"/>
          </w:tcPr>
          <w:bookmarkEnd w:id="6"/>
          <w:p w:rsidR="003D37CD" w:rsidRDefault="003D37C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9</w:t>
            </w:r>
          </w:p>
          <w:p w:rsidR="003D37CD" w:rsidRDefault="003D37CD" w:rsidP="001816E7">
            <w:pPr>
              <w:rPr>
                <w:b/>
                <w:sz w:val="32"/>
                <w:szCs w:val="32"/>
              </w:rPr>
            </w:pPr>
          </w:p>
        </w:tc>
        <w:tc>
          <w:tcPr>
            <w:tcW w:w="6572" w:type="dxa"/>
            <w:shd w:val="clear" w:color="auto" w:fill="DBE5F1" w:themeFill="accent1" w:themeFillTint="33"/>
          </w:tcPr>
          <w:p w:rsidR="003D37CD" w:rsidRDefault="003D37CD" w:rsidP="006A6FE2">
            <w:pPr>
              <w:rPr>
                <w:b/>
                <w:sz w:val="32"/>
                <w:szCs w:val="32"/>
              </w:rPr>
            </w:pPr>
          </w:p>
        </w:tc>
        <w:tc>
          <w:tcPr>
            <w:tcW w:w="1649" w:type="dxa"/>
            <w:shd w:val="clear" w:color="auto" w:fill="C6D9F1" w:themeFill="text2" w:themeFillTint="33"/>
          </w:tcPr>
          <w:p w:rsidR="003D37CD" w:rsidRDefault="003D37C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10</w:t>
            </w:r>
          </w:p>
          <w:p w:rsidR="001816E7" w:rsidRPr="001816E7" w:rsidRDefault="001816E7" w:rsidP="001816E7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1816E7">
              <w:rPr>
                <w:rFonts w:cs="GothamBook"/>
                <w:i/>
                <w:sz w:val="16"/>
                <w:szCs w:val="16"/>
              </w:rPr>
              <w:t>Uses grammatical features such as</w:t>
            </w:r>
          </w:p>
          <w:p w:rsidR="001816E7" w:rsidRPr="001816E7" w:rsidRDefault="001816E7" w:rsidP="001816E7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1816E7">
              <w:rPr>
                <w:rFonts w:cs="GothamBook"/>
                <w:i/>
                <w:sz w:val="16"/>
                <w:szCs w:val="16"/>
              </w:rPr>
              <w:t>pronouns, conjunctions and connectives to</w:t>
            </w:r>
          </w:p>
          <w:p w:rsidR="001816E7" w:rsidRDefault="001816E7" w:rsidP="001816E7">
            <w:pPr>
              <w:rPr>
                <w:b/>
                <w:sz w:val="32"/>
                <w:szCs w:val="32"/>
              </w:rPr>
            </w:pPr>
            <w:r w:rsidRPr="001816E7">
              <w:rPr>
                <w:rFonts w:cs="GothamBook"/>
                <w:sz w:val="16"/>
                <w:szCs w:val="16"/>
              </w:rPr>
              <w:sym w:font="Wingdings" w:char="F03A"/>
            </w:r>
            <w:r>
              <w:rPr>
                <w:rFonts w:cs="GothamBook"/>
                <w:sz w:val="16"/>
                <w:szCs w:val="16"/>
              </w:rPr>
              <w:t xml:space="preserve"> </w:t>
            </w:r>
            <w:hyperlink r:id="rId107" w:history="1">
              <w:proofErr w:type="gramStart"/>
              <w:r w:rsidRPr="001816E7">
                <w:rPr>
                  <w:rStyle w:val="Hyperlink"/>
                  <w:rFonts w:cs="GothamBook"/>
                  <w:i/>
                  <w:color w:val="auto"/>
                  <w:sz w:val="16"/>
                  <w:szCs w:val="16"/>
                </w:rPr>
                <w:t>accurately</w:t>
              </w:r>
              <w:proofErr w:type="gramEnd"/>
              <w:r w:rsidRPr="001816E7">
                <w:rPr>
                  <w:rStyle w:val="Hyperlink"/>
                  <w:rFonts w:cs="GothamBook"/>
                  <w:i/>
                  <w:color w:val="auto"/>
                  <w:sz w:val="16"/>
                  <w:szCs w:val="16"/>
                </w:rPr>
                <w:t xml:space="preserve"> link ideas</w:t>
              </w:r>
            </w:hyperlink>
            <w:r w:rsidRPr="001816E7">
              <w:rPr>
                <w:rFonts w:cs="GothamBook"/>
                <w:i/>
                <w:sz w:val="16"/>
                <w:szCs w:val="16"/>
              </w:rPr>
              <w:t xml:space="preserve"> and information. (CL10)</w:t>
            </w:r>
            <w:r w:rsidRPr="001816E7">
              <w:rPr>
                <w:sz w:val="16"/>
                <w:szCs w:val="16"/>
              </w:rPr>
              <w:t xml:space="preserve"> </w:t>
            </w:r>
            <w:hyperlink r:id="rId108" w:history="1">
              <w:r w:rsidRPr="001816E7">
                <w:rPr>
                  <w:rStyle w:val="Hyperlink"/>
                  <w:color w:val="auto"/>
                  <w:sz w:val="16"/>
                  <w:szCs w:val="16"/>
                </w:rPr>
                <w:t>EN2-9B</w:t>
              </w:r>
            </w:hyperlink>
          </w:p>
        </w:tc>
        <w:tc>
          <w:tcPr>
            <w:tcW w:w="6592" w:type="dxa"/>
          </w:tcPr>
          <w:p w:rsidR="003D37CD" w:rsidRDefault="001816E7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AU"/>
              </w:rPr>
              <w:drawing>
                <wp:inline distT="0" distB="0" distL="0" distR="0">
                  <wp:extent cx="4514293" cy="2607827"/>
                  <wp:effectExtent l="0" t="0" r="635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hcl10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447" cy="2609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6E7" w:rsidTr="001816E7">
        <w:tc>
          <w:tcPr>
            <w:tcW w:w="1668" w:type="dxa"/>
            <w:shd w:val="clear" w:color="auto" w:fill="C6D9F1" w:themeFill="text2" w:themeFillTint="33"/>
          </w:tcPr>
          <w:p w:rsidR="003D37CD" w:rsidRDefault="003D37C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11</w:t>
            </w:r>
          </w:p>
          <w:p w:rsidR="001816E7" w:rsidRPr="001816E7" w:rsidRDefault="00D95B79" w:rsidP="006A6FE2">
            <w:pPr>
              <w:rPr>
                <w:b/>
                <w:sz w:val="16"/>
                <w:szCs w:val="16"/>
              </w:rPr>
            </w:pPr>
            <w:hyperlink r:id="rId110" w:tgtFrame="_blank" w:tooltip="Click for more information about 'cohesive links'" w:history="1">
              <w:r w:rsidR="001816E7" w:rsidRPr="001816E7">
                <w:rPr>
                  <w:rStyle w:val="Hyperlink"/>
                  <w:color w:val="000000"/>
                  <w:sz w:val="16"/>
                  <w:szCs w:val="16"/>
                </w:rPr>
                <w:t>Cohesive links</w:t>
              </w:r>
            </w:hyperlink>
            <w:r w:rsidR="001816E7" w:rsidRPr="001816E7">
              <w:rPr>
                <w:color w:val="000000"/>
                <w:sz w:val="16"/>
                <w:szCs w:val="16"/>
              </w:rPr>
              <w:t xml:space="preserve"> are made in texts by omitting or replacing words </w:t>
            </w:r>
            <w:hyperlink r:id="rId111" w:history="1">
              <w:r w:rsidR="001816E7" w:rsidRPr="001816E7">
                <w:rPr>
                  <w:rStyle w:val="Hyperlink"/>
                  <w:sz w:val="16"/>
                  <w:szCs w:val="16"/>
                </w:rPr>
                <w:t>EN3-2A</w:t>
              </w:r>
            </w:hyperlink>
          </w:p>
        </w:tc>
        <w:tc>
          <w:tcPr>
            <w:tcW w:w="6572" w:type="dxa"/>
          </w:tcPr>
          <w:p w:rsidR="003D37CD" w:rsidRPr="001816E7" w:rsidRDefault="003D37CD" w:rsidP="006A6FE2">
            <w:pPr>
              <w:rPr>
                <w:b/>
                <w:sz w:val="32"/>
                <w:szCs w:val="32"/>
              </w:rPr>
            </w:pPr>
          </w:p>
        </w:tc>
        <w:tc>
          <w:tcPr>
            <w:tcW w:w="1649" w:type="dxa"/>
            <w:shd w:val="clear" w:color="auto" w:fill="C6D9F1" w:themeFill="text2" w:themeFillTint="33"/>
          </w:tcPr>
          <w:p w:rsidR="003D37CD" w:rsidRPr="001816E7" w:rsidRDefault="003D37CD" w:rsidP="006A6FE2">
            <w:pPr>
              <w:rPr>
                <w:b/>
                <w:sz w:val="32"/>
                <w:szCs w:val="32"/>
              </w:rPr>
            </w:pPr>
            <w:r w:rsidRPr="001816E7">
              <w:rPr>
                <w:b/>
                <w:sz w:val="32"/>
                <w:szCs w:val="32"/>
              </w:rPr>
              <w:t>Cluster 12</w:t>
            </w:r>
          </w:p>
          <w:p w:rsidR="001816E7" w:rsidRPr="001816E7" w:rsidRDefault="001816E7" w:rsidP="006A6FE2">
            <w:pPr>
              <w:rPr>
                <w:b/>
                <w:sz w:val="16"/>
                <w:szCs w:val="16"/>
              </w:rPr>
            </w:pPr>
            <w:r w:rsidRPr="001816E7">
              <w:rPr>
                <w:rFonts w:cs="Arial"/>
                <w:sz w:val="16"/>
                <w:szCs w:val="16"/>
                <w:lang w:eastAsia="en-AU"/>
              </w:rPr>
              <w:sym w:font="Wingdings" w:char="F03A"/>
            </w:r>
            <w:hyperlink r:id="rId112" w:history="1">
              <w:r w:rsidRPr="001816E7">
                <w:rPr>
                  <w:rStyle w:val="Hyperlink"/>
                  <w:rFonts w:cs="Arial"/>
                  <w:color w:val="auto"/>
                  <w:sz w:val="16"/>
                  <w:szCs w:val="16"/>
                  <w:lang w:eastAsia="en-AU"/>
                </w:rPr>
                <w:t>A range of cohesive devices is used correctly and deliberately to enhance reading and support underlying relationship</w:t>
              </w:r>
            </w:hyperlink>
            <w:r w:rsidRPr="001816E7">
              <w:rPr>
                <w:rFonts w:cs="Arial"/>
                <w:sz w:val="16"/>
                <w:szCs w:val="16"/>
                <w:lang w:eastAsia="en-AU"/>
              </w:rPr>
              <w:t xml:space="preserve">. </w:t>
            </w:r>
            <w:r w:rsidRPr="001816E7">
              <w:rPr>
                <w:rFonts w:cs="Arial"/>
                <w:sz w:val="16"/>
                <w:szCs w:val="16"/>
                <w:lang w:eastAsia="en-AU"/>
              </w:rPr>
              <w:sym w:font="Wingdings" w:char="F03A"/>
            </w:r>
            <w:r w:rsidRPr="001816E7">
              <w:rPr>
                <w:rFonts w:cs="Arial"/>
                <w:sz w:val="16"/>
                <w:szCs w:val="16"/>
                <w:lang w:eastAsia="en-AU"/>
              </w:rPr>
              <w:t xml:space="preserve"> </w:t>
            </w:r>
            <w:hyperlink r:id="rId113" w:history="1">
              <w:r w:rsidRPr="001816E7">
                <w:rPr>
                  <w:rStyle w:val="Hyperlink"/>
                  <w:rFonts w:cs="Arial"/>
                  <w:color w:val="auto"/>
                  <w:sz w:val="16"/>
                  <w:szCs w:val="16"/>
                  <w:lang w:eastAsia="en-AU"/>
                </w:rPr>
                <w:t>A</w:t>
              </w:r>
              <w:r w:rsidRPr="001816E7">
                <w:rPr>
                  <w:rStyle w:val="Hyperlink"/>
                  <w:rFonts w:cs="Arial"/>
                  <w:iCs/>
                  <w:color w:val="auto"/>
                  <w:sz w:val="16"/>
                  <w:szCs w:val="16"/>
                  <w:lang w:eastAsia="en-AU"/>
                </w:rPr>
                <w:t>n extended, highly cohesive piece of writing showing continuity of ideas and tightly linked sections of text (NAP)</w:t>
              </w:r>
            </w:hyperlink>
          </w:p>
        </w:tc>
        <w:tc>
          <w:tcPr>
            <w:tcW w:w="6592" w:type="dxa"/>
          </w:tcPr>
          <w:p w:rsidR="003D37CD" w:rsidRDefault="003D37CD" w:rsidP="006A6FE2">
            <w:pPr>
              <w:rPr>
                <w:b/>
                <w:sz w:val="32"/>
                <w:szCs w:val="32"/>
              </w:rPr>
            </w:pPr>
          </w:p>
        </w:tc>
      </w:tr>
    </w:tbl>
    <w:p w:rsidR="003D37CD" w:rsidRDefault="003D37CD" w:rsidP="0036518D">
      <w:pPr>
        <w:rPr>
          <w:b/>
          <w:sz w:val="32"/>
          <w:szCs w:val="32"/>
        </w:rPr>
      </w:pPr>
    </w:p>
    <w:p w:rsidR="003D37CD" w:rsidRDefault="003D37CD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D37CD" w:rsidRDefault="001816E7" w:rsidP="003D37CD">
      <w:pPr>
        <w:rPr>
          <w:b/>
          <w:sz w:val="32"/>
          <w:szCs w:val="32"/>
        </w:rPr>
      </w:pPr>
      <w:bookmarkStart w:id="7" w:name="Paragraphing"/>
      <w:r>
        <w:rPr>
          <w:b/>
          <w:sz w:val="32"/>
          <w:szCs w:val="32"/>
        </w:rPr>
        <w:lastRenderedPageBreak/>
        <w:t>Language Features - Paragraphing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6572"/>
        <w:gridCol w:w="1649"/>
        <w:gridCol w:w="6592"/>
      </w:tblGrid>
      <w:tr w:rsidR="006A6FE2" w:rsidTr="006A6FE2">
        <w:tc>
          <w:tcPr>
            <w:tcW w:w="1668" w:type="dxa"/>
            <w:shd w:val="clear" w:color="auto" w:fill="C6D9F1" w:themeFill="text2" w:themeFillTint="33"/>
          </w:tcPr>
          <w:bookmarkEnd w:id="7"/>
          <w:p w:rsidR="003D37CD" w:rsidRDefault="003D37C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9</w:t>
            </w:r>
          </w:p>
          <w:p w:rsidR="006A6FE2" w:rsidRPr="006A6FE2" w:rsidRDefault="006A6FE2" w:rsidP="006A6FE2">
            <w:pPr>
              <w:shd w:val="clear" w:color="auto" w:fill="C6D9F1" w:themeFill="text2" w:themeFillTint="33"/>
              <w:autoSpaceDE w:val="0"/>
              <w:autoSpaceDN w:val="0"/>
              <w:adjustRightInd w:val="0"/>
              <w:rPr>
                <w:rStyle w:val="Hyperlink"/>
                <w:rFonts w:cs="GothamBook"/>
                <w:i/>
                <w:color w:val="auto"/>
                <w:sz w:val="16"/>
                <w:szCs w:val="16"/>
              </w:rPr>
            </w:pPr>
            <w:r w:rsidRPr="006A6FE2">
              <w:rPr>
                <w:rFonts w:cs="GothamBook"/>
                <w:sz w:val="16"/>
                <w:szCs w:val="16"/>
              </w:rPr>
              <w:sym w:font="Wingdings" w:char="F03A"/>
            </w:r>
            <w:r w:rsidRPr="006A6FE2">
              <w:rPr>
                <w:rFonts w:cs="GothamBook"/>
                <w:i/>
                <w:sz w:val="16"/>
                <w:szCs w:val="16"/>
              </w:rPr>
              <w:fldChar w:fldCharType="begin"/>
            </w:r>
            <w:r w:rsidRPr="006A6FE2">
              <w:rPr>
                <w:rFonts w:cs="GothamBook"/>
                <w:i/>
                <w:sz w:val="16"/>
                <w:szCs w:val="16"/>
              </w:rPr>
              <w:instrText xml:space="preserve"> HYPERLINK "http://www.schools.nsw.edu.au/learning/7-12assessments/naplan/teachstrategies/yr2011/index.php?id=literacy/writing/lw_para/lw_para_s12_11" </w:instrText>
            </w:r>
            <w:r w:rsidRPr="006A6FE2">
              <w:rPr>
                <w:rFonts w:cs="GothamBook"/>
                <w:i/>
                <w:sz w:val="16"/>
                <w:szCs w:val="16"/>
              </w:rPr>
              <w:fldChar w:fldCharType="separate"/>
            </w:r>
            <w:r w:rsidRPr="006A6FE2">
              <w:rPr>
                <w:rStyle w:val="Hyperlink"/>
                <w:rFonts w:cs="GothamBook"/>
                <w:i/>
                <w:color w:val="auto"/>
                <w:sz w:val="16"/>
                <w:szCs w:val="16"/>
              </w:rPr>
              <w:t>Paragraphs  are composed</w:t>
            </w:r>
          </w:p>
          <w:p w:rsidR="006A6FE2" w:rsidRPr="006A6FE2" w:rsidRDefault="006A6FE2" w:rsidP="006A6FE2">
            <w:pPr>
              <w:shd w:val="clear" w:color="auto" w:fill="C6D9F1" w:themeFill="text2" w:themeFillTint="33"/>
              <w:autoSpaceDE w:val="0"/>
              <w:autoSpaceDN w:val="0"/>
              <w:adjustRightInd w:val="0"/>
              <w:rPr>
                <w:rStyle w:val="Hyperlink"/>
                <w:rFonts w:cs="GothamBook"/>
                <w:i/>
                <w:color w:val="auto"/>
                <w:sz w:val="16"/>
                <w:szCs w:val="16"/>
              </w:rPr>
            </w:pPr>
            <w:r w:rsidRPr="006A6FE2">
              <w:rPr>
                <w:rStyle w:val="Hyperlink"/>
                <w:rFonts w:cs="GothamBook"/>
                <w:i/>
                <w:color w:val="auto"/>
                <w:sz w:val="16"/>
                <w:szCs w:val="16"/>
              </w:rPr>
              <w:t>of logically grouped sentences are focused</w:t>
            </w:r>
          </w:p>
          <w:p w:rsidR="006A6FE2" w:rsidRPr="006A6FE2" w:rsidRDefault="006A6FE2" w:rsidP="006A6FE2">
            <w:pPr>
              <w:shd w:val="clear" w:color="auto" w:fill="C6D9F1" w:themeFill="text2" w:themeFillTint="33"/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6A6FE2">
              <w:rPr>
                <w:rStyle w:val="Hyperlink"/>
                <w:rFonts w:cs="GothamBook"/>
                <w:i/>
                <w:color w:val="auto"/>
                <w:sz w:val="16"/>
                <w:szCs w:val="16"/>
              </w:rPr>
              <w:t>a particular aspect of a topic</w:t>
            </w:r>
            <w:r w:rsidRPr="006A6FE2">
              <w:rPr>
                <w:rFonts w:cs="GothamBook"/>
                <w:i/>
                <w:sz w:val="16"/>
                <w:szCs w:val="16"/>
              </w:rPr>
              <w:fldChar w:fldCharType="end"/>
            </w:r>
            <w:r w:rsidRPr="006A6FE2">
              <w:rPr>
                <w:rFonts w:cs="GothamBook"/>
                <w:i/>
                <w:sz w:val="16"/>
                <w:szCs w:val="16"/>
              </w:rPr>
              <w:t>. (CL9)</w:t>
            </w:r>
          </w:p>
          <w:p w:rsidR="006A6FE2" w:rsidRPr="006A6FE2" w:rsidRDefault="006A6FE2" w:rsidP="006A6FE2">
            <w:pPr>
              <w:shd w:val="clear" w:color="auto" w:fill="C6D9F1" w:themeFill="text2" w:themeFillTint="33"/>
              <w:rPr>
                <w:b/>
                <w:sz w:val="16"/>
                <w:szCs w:val="16"/>
              </w:rPr>
            </w:pPr>
            <w:r w:rsidRPr="006A6FE2">
              <w:rPr>
                <w:rFonts w:cs="Arial"/>
                <w:sz w:val="16"/>
                <w:szCs w:val="16"/>
                <w:lang w:eastAsia="en-AU"/>
              </w:rPr>
              <w:t xml:space="preserve">At least one paragraph is logically constructed and contains a topic sentence </w:t>
            </w:r>
            <w:proofErr w:type="gramStart"/>
            <w:r w:rsidRPr="006A6FE2">
              <w:rPr>
                <w:rFonts w:cs="Arial"/>
                <w:sz w:val="16"/>
                <w:szCs w:val="16"/>
                <w:lang w:eastAsia="en-AU"/>
              </w:rPr>
              <w:t>and  supporting</w:t>
            </w:r>
            <w:proofErr w:type="gramEnd"/>
            <w:r w:rsidRPr="006A6FE2">
              <w:rPr>
                <w:rFonts w:cs="Arial"/>
                <w:sz w:val="16"/>
                <w:szCs w:val="16"/>
                <w:lang w:eastAsia="en-AU"/>
              </w:rPr>
              <w:t xml:space="preserve"> detail </w:t>
            </w:r>
            <w:r w:rsidRPr="006A6FE2">
              <w:rPr>
                <w:rFonts w:cs="Arial"/>
                <w:iCs/>
                <w:sz w:val="16"/>
                <w:szCs w:val="16"/>
                <w:lang w:eastAsia="en-AU"/>
              </w:rPr>
              <w:t>paragraphs are correct but basic.</w:t>
            </w:r>
            <w:r w:rsidRPr="006A6FE2">
              <w:rPr>
                <w:b/>
                <w:sz w:val="16"/>
                <w:szCs w:val="16"/>
              </w:rPr>
              <w:t xml:space="preserve"> </w:t>
            </w:r>
            <w:r w:rsidRPr="006A6FE2">
              <w:rPr>
                <w:sz w:val="16"/>
                <w:szCs w:val="16"/>
              </w:rPr>
              <w:t>(NAP)</w:t>
            </w:r>
          </w:p>
          <w:p w:rsidR="003D37CD" w:rsidRDefault="003D37CD" w:rsidP="006A6FE2">
            <w:pPr>
              <w:rPr>
                <w:b/>
                <w:sz w:val="32"/>
                <w:szCs w:val="32"/>
              </w:rPr>
            </w:pPr>
          </w:p>
        </w:tc>
        <w:tc>
          <w:tcPr>
            <w:tcW w:w="6572" w:type="dxa"/>
          </w:tcPr>
          <w:p w:rsidR="003D37CD" w:rsidRDefault="00D47E45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AU"/>
              </w:rPr>
              <w:drawing>
                <wp:inline distT="0" distB="0" distL="0" distR="0">
                  <wp:extent cx="3208551" cy="28230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cl9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217" cy="2822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  <w:shd w:val="clear" w:color="auto" w:fill="C6D9F1" w:themeFill="text2" w:themeFillTint="33"/>
          </w:tcPr>
          <w:p w:rsidR="003D37CD" w:rsidRDefault="003D37C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10</w:t>
            </w:r>
          </w:p>
        </w:tc>
        <w:tc>
          <w:tcPr>
            <w:tcW w:w="6592" w:type="dxa"/>
            <w:shd w:val="clear" w:color="auto" w:fill="DBE5F1" w:themeFill="accent1" w:themeFillTint="33"/>
          </w:tcPr>
          <w:p w:rsidR="003D37CD" w:rsidRDefault="003D37CD" w:rsidP="006A6FE2">
            <w:pPr>
              <w:rPr>
                <w:b/>
                <w:sz w:val="32"/>
                <w:szCs w:val="32"/>
              </w:rPr>
            </w:pPr>
          </w:p>
        </w:tc>
      </w:tr>
      <w:tr w:rsidR="006A6FE2" w:rsidTr="006A6FE2">
        <w:tc>
          <w:tcPr>
            <w:tcW w:w="1668" w:type="dxa"/>
            <w:shd w:val="clear" w:color="auto" w:fill="C6D9F1" w:themeFill="text2" w:themeFillTint="33"/>
          </w:tcPr>
          <w:p w:rsidR="003D37CD" w:rsidRDefault="003D37C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11</w:t>
            </w:r>
          </w:p>
          <w:p w:rsidR="006A6FE2" w:rsidRPr="006A6FE2" w:rsidRDefault="006A6FE2" w:rsidP="006A6FE2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6A6FE2">
              <w:rPr>
                <w:rFonts w:cs="GothamBook"/>
                <w:sz w:val="16"/>
                <w:szCs w:val="16"/>
              </w:rPr>
              <w:sym w:font="Wingdings" w:char="F03A"/>
            </w:r>
            <w:hyperlink r:id="rId115" w:history="1">
              <w:r w:rsidRPr="006A6FE2">
                <w:rPr>
                  <w:rStyle w:val="Hyperlink"/>
                  <w:rFonts w:cs="GothamBook"/>
                  <w:i/>
                  <w:color w:val="auto"/>
                  <w:sz w:val="16"/>
                  <w:szCs w:val="16"/>
                </w:rPr>
                <w:t>Uses topic sentences</w:t>
              </w:r>
            </w:hyperlink>
            <w:r w:rsidRPr="006A6FE2">
              <w:rPr>
                <w:rFonts w:cs="GothamBook"/>
                <w:i/>
                <w:sz w:val="16"/>
                <w:szCs w:val="16"/>
              </w:rPr>
              <w:t xml:space="preserve"> and appropriately</w:t>
            </w:r>
          </w:p>
          <w:p w:rsidR="006A6FE2" w:rsidRPr="006A6FE2" w:rsidRDefault="006A6FE2" w:rsidP="006A6FE2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6A6FE2">
              <w:rPr>
                <w:rFonts w:cs="GothamBook"/>
                <w:i/>
                <w:sz w:val="16"/>
                <w:szCs w:val="16"/>
              </w:rPr>
              <w:t>organises main and subordinate ideas.(CL10)</w:t>
            </w:r>
            <w:r w:rsidRPr="006A6FE2">
              <w:rPr>
                <w:sz w:val="16"/>
                <w:szCs w:val="16"/>
              </w:rPr>
              <w:t xml:space="preserve"> </w:t>
            </w:r>
            <w:hyperlink r:id="rId116" w:history="1">
              <w:r w:rsidRPr="006A6FE2">
                <w:rPr>
                  <w:rStyle w:val="Hyperlink"/>
                  <w:color w:val="auto"/>
                  <w:sz w:val="16"/>
                  <w:szCs w:val="16"/>
                </w:rPr>
                <w:t>EN3-6B</w:t>
              </w:r>
            </w:hyperlink>
          </w:p>
          <w:p w:rsidR="006A6FE2" w:rsidRDefault="006A6FE2" w:rsidP="006A6FE2">
            <w:pPr>
              <w:rPr>
                <w:b/>
                <w:sz w:val="32"/>
                <w:szCs w:val="32"/>
              </w:rPr>
            </w:pPr>
          </w:p>
        </w:tc>
        <w:tc>
          <w:tcPr>
            <w:tcW w:w="6572" w:type="dxa"/>
          </w:tcPr>
          <w:p w:rsidR="003D37CD" w:rsidRDefault="00D47E45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AU"/>
              </w:rPr>
              <w:drawing>
                <wp:inline distT="0" distB="0" distL="0" distR="0">
                  <wp:extent cx="3207124" cy="330490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cl11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451" cy="331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  <w:shd w:val="clear" w:color="auto" w:fill="C6D9F1" w:themeFill="text2" w:themeFillTint="33"/>
          </w:tcPr>
          <w:p w:rsidR="003D37CD" w:rsidRDefault="003D37C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12</w:t>
            </w:r>
          </w:p>
          <w:p w:rsidR="006A6FE2" w:rsidRPr="006A6FE2" w:rsidRDefault="006A6FE2" w:rsidP="006A6FE2">
            <w:pPr>
              <w:rPr>
                <w:rFonts w:cs="Arial"/>
                <w:iCs/>
                <w:sz w:val="16"/>
                <w:szCs w:val="16"/>
                <w:lang w:eastAsia="en-AU"/>
              </w:rPr>
            </w:pPr>
            <w:r w:rsidRPr="006A6FE2">
              <w:rPr>
                <w:rFonts w:cs="Arial"/>
                <w:sz w:val="16"/>
                <w:szCs w:val="16"/>
                <w:lang w:eastAsia="en-AU"/>
              </w:rPr>
              <w:t>P</w:t>
            </w:r>
            <w:r w:rsidRPr="006A6FE2">
              <w:rPr>
                <w:rFonts w:cs="Arial"/>
                <w:iCs/>
                <w:sz w:val="16"/>
                <w:szCs w:val="16"/>
                <w:lang w:eastAsia="en-AU"/>
              </w:rPr>
              <w:t>aragraphs are ordered and cumulatively build ideas across text (NAP)</w:t>
            </w:r>
          </w:p>
          <w:p w:rsidR="006A6FE2" w:rsidRDefault="006A6FE2" w:rsidP="006A6FE2">
            <w:pPr>
              <w:rPr>
                <w:b/>
                <w:sz w:val="32"/>
                <w:szCs w:val="32"/>
              </w:rPr>
            </w:pPr>
          </w:p>
        </w:tc>
        <w:tc>
          <w:tcPr>
            <w:tcW w:w="6592" w:type="dxa"/>
          </w:tcPr>
          <w:p w:rsidR="003D37CD" w:rsidRDefault="003D37CD" w:rsidP="006A6FE2">
            <w:pPr>
              <w:rPr>
                <w:b/>
                <w:sz w:val="32"/>
                <w:szCs w:val="32"/>
              </w:rPr>
            </w:pPr>
          </w:p>
        </w:tc>
      </w:tr>
    </w:tbl>
    <w:p w:rsidR="003D37CD" w:rsidRDefault="003D37CD">
      <w:pPr>
        <w:rPr>
          <w:b/>
          <w:sz w:val="32"/>
          <w:szCs w:val="32"/>
        </w:rPr>
      </w:pPr>
    </w:p>
    <w:p w:rsidR="003D37CD" w:rsidRDefault="006A368F" w:rsidP="003D37CD">
      <w:pPr>
        <w:rPr>
          <w:b/>
          <w:sz w:val="32"/>
          <w:szCs w:val="32"/>
        </w:rPr>
      </w:pPr>
      <w:bookmarkStart w:id="8" w:name="Sentence"/>
      <w:r>
        <w:rPr>
          <w:b/>
          <w:sz w:val="32"/>
          <w:szCs w:val="32"/>
        </w:rPr>
        <w:lastRenderedPageBreak/>
        <w:t>Language Features – Sentence Structure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7"/>
        <w:gridCol w:w="6666"/>
        <w:gridCol w:w="1644"/>
        <w:gridCol w:w="6504"/>
      </w:tblGrid>
      <w:tr w:rsidR="003D37CD" w:rsidTr="00C86B0E">
        <w:tc>
          <w:tcPr>
            <w:tcW w:w="1668" w:type="dxa"/>
            <w:shd w:val="clear" w:color="auto" w:fill="C6D9F1" w:themeFill="text2" w:themeFillTint="33"/>
          </w:tcPr>
          <w:bookmarkEnd w:id="8"/>
          <w:p w:rsidR="003D37CD" w:rsidRDefault="003D37C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9</w:t>
            </w:r>
          </w:p>
          <w:p w:rsidR="00C86B0E" w:rsidRPr="00C86B0E" w:rsidRDefault="00C86B0E" w:rsidP="00C86B0E">
            <w:pPr>
              <w:spacing w:before="40" w:after="40"/>
              <w:rPr>
                <w:sz w:val="16"/>
                <w:szCs w:val="16"/>
              </w:rPr>
            </w:pPr>
            <w:r w:rsidRPr="00C86B0E">
              <w:rPr>
                <w:sz w:val="16"/>
                <w:szCs w:val="16"/>
              </w:rPr>
              <w:sym w:font="Wingdings" w:char="F03A"/>
            </w:r>
            <w:hyperlink r:id="rId118" w:history="1">
              <w:r w:rsidRPr="00C86B0E">
                <w:rPr>
                  <w:rStyle w:val="Hyperlink"/>
                  <w:color w:val="auto"/>
                  <w:sz w:val="16"/>
                  <w:szCs w:val="16"/>
                </w:rPr>
                <w:t>Simple and compound sentences</w:t>
              </w:r>
            </w:hyperlink>
            <w:r w:rsidRPr="00C86B0E">
              <w:rPr>
                <w:sz w:val="16"/>
                <w:szCs w:val="16"/>
              </w:rPr>
              <w:t xml:space="preserve"> are correct and most complex sentences are correct.  Meaning is clear. (NAP) </w:t>
            </w:r>
          </w:p>
          <w:p w:rsidR="00C86B0E" w:rsidRPr="00C86B0E" w:rsidRDefault="00C86B0E" w:rsidP="00C86B0E">
            <w:pPr>
              <w:spacing w:before="40" w:after="40"/>
              <w:rPr>
                <w:sz w:val="16"/>
                <w:szCs w:val="16"/>
              </w:rPr>
            </w:pPr>
            <w:r w:rsidRPr="00C86B0E">
              <w:rPr>
                <w:sz w:val="16"/>
                <w:szCs w:val="16"/>
              </w:rPr>
              <w:t xml:space="preserve">Uses grammatical features to create complex sentences when composing texts </w:t>
            </w:r>
            <w:hyperlink r:id="rId119" w:history="1">
              <w:r w:rsidRPr="00C86B0E">
                <w:rPr>
                  <w:rStyle w:val="Hyperlink"/>
                  <w:color w:val="auto"/>
                  <w:sz w:val="16"/>
                  <w:szCs w:val="16"/>
                </w:rPr>
                <w:t>EN2-9B</w:t>
              </w:r>
            </w:hyperlink>
          </w:p>
          <w:p w:rsidR="00C86B0E" w:rsidRDefault="00C86B0E" w:rsidP="006A6FE2">
            <w:pPr>
              <w:rPr>
                <w:b/>
                <w:sz w:val="32"/>
                <w:szCs w:val="32"/>
              </w:rPr>
            </w:pPr>
          </w:p>
          <w:p w:rsidR="003D37CD" w:rsidRDefault="003D37CD" w:rsidP="006A6FE2">
            <w:pPr>
              <w:rPr>
                <w:b/>
                <w:sz w:val="32"/>
                <w:szCs w:val="32"/>
              </w:rPr>
            </w:pPr>
          </w:p>
        </w:tc>
        <w:tc>
          <w:tcPr>
            <w:tcW w:w="6572" w:type="dxa"/>
          </w:tcPr>
          <w:p w:rsidR="003D37CD" w:rsidRDefault="001C72EE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AU"/>
              </w:rPr>
              <w:drawing>
                <wp:inline distT="0" distB="0" distL="0" distR="0">
                  <wp:extent cx="4094471" cy="2128169"/>
                  <wp:effectExtent l="0" t="0" r="1905" b="571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cl9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444" cy="213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  <w:shd w:val="clear" w:color="auto" w:fill="C6D9F1" w:themeFill="text2" w:themeFillTint="33"/>
          </w:tcPr>
          <w:p w:rsidR="003D37CD" w:rsidRDefault="003D37C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10</w:t>
            </w:r>
          </w:p>
          <w:p w:rsidR="00C86B0E" w:rsidRPr="00C86B0E" w:rsidRDefault="00C86B0E" w:rsidP="00C86B0E">
            <w:pPr>
              <w:autoSpaceDE w:val="0"/>
              <w:autoSpaceDN w:val="0"/>
              <w:adjustRightInd w:val="0"/>
              <w:rPr>
                <w:rStyle w:val="Hyperlink"/>
                <w:rFonts w:cs="GothamBook"/>
                <w:i/>
                <w:color w:val="auto"/>
                <w:sz w:val="16"/>
                <w:szCs w:val="16"/>
              </w:rPr>
            </w:pPr>
            <w:r w:rsidRPr="00C86B0E">
              <w:rPr>
                <w:rFonts w:cs="GothamBook"/>
                <w:sz w:val="16"/>
                <w:szCs w:val="16"/>
              </w:rPr>
              <w:sym w:font="Wingdings" w:char="F03A"/>
            </w:r>
            <w:r w:rsidRPr="00C86B0E">
              <w:rPr>
                <w:rFonts w:cs="GothamBook"/>
                <w:i/>
                <w:sz w:val="16"/>
                <w:szCs w:val="16"/>
              </w:rPr>
              <w:fldChar w:fldCharType="begin"/>
            </w:r>
            <w:r w:rsidRPr="00C86B0E">
              <w:rPr>
                <w:rFonts w:cs="GothamBook"/>
                <w:i/>
                <w:sz w:val="16"/>
                <w:szCs w:val="16"/>
              </w:rPr>
              <w:instrText>HYPERLINK "http://www.schools.nsw.edu.au/learning/7-12assessments/naplan/teachstrategies/yr2011/index.php?id=literacy/writing/lw_sest/lw_sest_s34_11"</w:instrText>
            </w:r>
            <w:r w:rsidRPr="00C86B0E">
              <w:rPr>
                <w:rFonts w:cs="GothamBook"/>
                <w:i/>
                <w:sz w:val="16"/>
                <w:szCs w:val="16"/>
              </w:rPr>
              <w:fldChar w:fldCharType="separate"/>
            </w:r>
            <w:r w:rsidRPr="00C86B0E">
              <w:rPr>
                <w:rStyle w:val="Hyperlink"/>
                <w:rFonts w:cs="GothamBook"/>
                <w:i/>
                <w:color w:val="auto"/>
                <w:sz w:val="16"/>
                <w:szCs w:val="16"/>
              </w:rPr>
              <w:t>Creates meaningful sentences using a</w:t>
            </w:r>
          </w:p>
          <w:p w:rsidR="00C86B0E" w:rsidRPr="00C86B0E" w:rsidRDefault="00C86B0E" w:rsidP="00C86B0E">
            <w:pPr>
              <w:autoSpaceDE w:val="0"/>
              <w:autoSpaceDN w:val="0"/>
              <w:adjustRightInd w:val="0"/>
              <w:rPr>
                <w:rStyle w:val="Hyperlink"/>
                <w:rFonts w:cs="GothamBook"/>
                <w:i/>
                <w:color w:val="auto"/>
                <w:sz w:val="16"/>
                <w:szCs w:val="16"/>
              </w:rPr>
            </w:pPr>
            <w:r w:rsidRPr="00C86B0E">
              <w:rPr>
                <w:rStyle w:val="Hyperlink"/>
                <w:rFonts w:cs="GothamBook"/>
                <w:i/>
                <w:color w:val="auto"/>
                <w:sz w:val="16"/>
                <w:szCs w:val="16"/>
              </w:rPr>
              <w:t>variety of sentence beginnings, including</w:t>
            </w:r>
          </w:p>
          <w:p w:rsidR="00C86B0E" w:rsidRPr="00C86B0E" w:rsidRDefault="00C86B0E" w:rsidP="00C86B0E">
            <w:pPr>
              <w:autoSpaceDE w:val="0"/>
              <w:autoSpaceDN w:val="0"/>
              <w:adjustRightInd w:val="0"/>
              <w:rPr>
                <w:rStyle w:val="Hyperlink"/>
                <w:rFonts w:cs="GothamBook"/>
                <w:i/>
                <w:color w:val="auto"/>
                <w:sz w:val="16"/>
                <w:szCs w:val="16"/>
              </w:rPr>
            </w:pPr>
            <w:r w:rsidRPr="00C86B0E">
              <w:rPr>
                <w:rStyle w:val="Hyperlink"/>
                <w:rFonts w:cs="GothamBook"/>
                <w:i/>
                <w:color w:val="auto"/>
                <w:sz w:val="16"/>
                <w:szCs w:val="16"/>
              </w:rPr>
              <w:t>adverbial and adjectival clauses to create</w:t>
            </w:r>
          </w:p>
          <w:p w:rsidR="00C86B0E" w:rsidRPr="00C86B0E" w:rsidRDefault="00C86B0E" w:rsidP="00C86B0E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C86B0E">
              <w:rPr>
                <w:rStyle w:val="Hyperlink"/>
                <w:rFonts w:cs="GothamBook"/>
                <w:i/>
                <w:color w:val="auto"/>
                <w:sz w:val="16"/>
                <w:szCs w:val="16"/>
              </w:rPr>
              <w:t>complex sentences.(</w:t>
            </w:r>
            <w:r w:rsidRPr="00C86B0E">
              <w:rPr>
                <w:rFonts w:cs="GothamBook"/>
                <w:i/>
                <w:sz w:val="16"/>
                <w:szCs w:val="16"/>
              </w:rPr>
              <w:fldChar w:fldCharType="end"/>
            </w:r>
            <w:r w:rsidRPr="00C86B0E">
              <w:rPr>
                <w:rFonts w:cs="GothamBook"/>
                <w:i/>
                <w:sz w:val="16"/>
                <w:szCs w:val="16"/>
              </w:rPr>
              <w:t>CL10)</w:t>
            </w:r>
          </w:p>
          <w:p w:rsidR="00C86B0E" w:rsidRDefault="00C86B0E" w:rsidP="006A6FE2">
            <w:pPr>
              <w:rPr>
                <w:b/>
                <w:sz w:val="32"/>
                <w:szCs w:val="32"/>
              </w:rPr>
            </w:pPr>
          </w:p>
        </w:tc>
        <w:tc>
          <w:tcPr>
            <w:tcW w:w="6592" w:type="dxa"/>
          </w:tcPr>
          <w:p w:rsidR="003D37CD" w:rsidRDefault="003D37CD" w:rsidP="006A6FE2">
            <w:pPr>
              <w:rPr>
                <w:b/>
                <w:sz w:val="32"/>
                <w:szCs w:val="32"/>
              </w:rPr>
            </w:pPr>
          </w:p>
        </w:tc>
      </w:tr>
      <w:tr w:rsidR="003D37CD" w:rsidTr="00C86B0E">
        <w:trPr>
          <w:trHeight w:val="2133"/>
        </w:trPr>
        <w:tc>
          <w:tcPr>
            <w:tcW w:w="1668" w:type="dxa"/>
            <w:shd w:val="clear" w:color="auto" w:fill="C6D9F1" w:themeFill="text2" w:themeFillTint="33"/>
          </w:tcPr>
          <w:p w:rsidR="003D37CD" w:rsidRDefault="003D37C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11</w:t>
            </w:r>
          </w:p>
          <w:p w:rsidR="00C86B0E" w:rsidRPr="00C86B0E" w:rsidRDefault="00C86B0E" w:rsidP="00C86B0E">
            <w:pPr>
              <w:rPr>
                <w:rFonts w:cs="Arial"/>
                <w:sz w:val="16"/>
                <w:szCs w:val="16"/>
              </w:rPr>
            </w:pPr>
            <w:r w:rsidRPr="00C86B0E">
              <w:rPr>
                <w:rFonts w:cs="Arial"/>
                <w:sz w:val="16"/>
                <w:szCs w:val="16"/>
              </w:rPr>
              <w:t>Sentences correct.  Demonstrates variety. Meaning is clear and sentences enhance meaning. (NAP)</w:t>
            </w:r>
          </w:p>
          <w:p w:rsidR="00C86B0E" w:rsidRDefault="00C86B0E" w:rsidP="00C86B0E">
            <w:pPr>
              <w:rPr>
                <w:b/>
                <w:sz w:val="32"/>
                <w:szCs w:val="32"/>
              </w:rPr>
            </w:pPr>
            <w:r w:rsidRPr="00C86B0E">
              <w:rPr>
                <w:sz w:val="16"/>
                <w:szCs w:val="16"/>
              </w:rPr>
              <w:sym w:font="Wingdings" w:char="F03A"/>
            </w:r>
            <w:hyperlink r:id="rId121" w:history="1">
              <w:r w:rsidRPr="00C86B0E">
                <w:rPr>
                  <w:rStyle w:val="Hyperlink"/>
                  <w:i/>
                  <w:color w:val="auto"/>
                  <w:sz w:val="16"/>
                  <w:szCs w:val="16"/>
                </w:rPr>
                <w:t>Complex sentences can be used in a variety of ways to elaborate, extend and explain ideas</w:t>
              </w:r>
            </w:hyperlink>
            <w:r w:rsidRPr="00C86B0E">
              <w:rPr>
                <w:i/>
                <w:sz w:val="16"/>
                <w:szCs w:val="16"/>
              </w:rPr>
              <w:t xml:space="preserve"> </w:t>
            </w:r>
            <w:hyperlink r:id="rId122" w:history="1">
              <w:r w:rsidRPr="00C86B0E">
                <w:rPr>
                  <w:rStyle w:val="Hyperlink"/>
                  <w:color w:val="auto"/>
                  <w:sz w:val="16"/>
                  <w:szCs w:val="16"/>
                </w:rPr>
                <w:t>EN3-2A</w:t>
              </w:r>
            </w:hyperlink>
          </w:p>
        </w:tc>
        <w:tc>
          <w:tcPr>
            <w:tcW w:w="6572" w:type="dxa"/>
          </w:tcPr>
          <w:p w:rsidR="003D37CD" w:rsidRDefault="003D37CD" w:rsidP="006A6FE2">
            <w:pPr>
              <w:rPr>
                <w:b/>
                <w:sz w:val="32"/>
                <w:szCs w:val="32"/>
              </w:rPr>
            </w:pPr>
          </w:p>
        </w:tc>
        <w:tc>
          <w:tcPr>
            <w:tcW w:w="1649" w:type="dxa"/>
            <w:shd w:val="clear" w:color="auto" w:fill="C6D9F1" w:themeFill="text2" w:themeFillTint="33"/>
          </w:tcPr>
          <w:p w:rsidR="003D37CD" w:rsidRDefault="003D37C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12</w:t>
            </w:r>
          </w:p>
          <w:p w:rsidR="00C86B0E" w:rsidRPr="00C86B0E" w:rsidRDefault="00C86B0E" w:rsidP="00C86B0E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C86B0E">
              <w:rPr>
                <w:rFonts w:cs="GothamBook"/>
                <w:i/>
                <w:sz w:val="16"/>
                <w:szCs w:val="16"/>
              </w:rPr>
              <w:t>Makes sentence level choices (e.g. short</w:t>
            </w:r>
          </w:p>
          <w:p w:rsidR="00C86B0E" w:rsidRPr="00C86B0E" w:rsidRDefault="00C86B0E" w:rsidP="00C86B0E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C86B0E">
              <w:rPr>
                <w:rFonts w:cs="GothamBook"/>
                <w:i/>
                <w:sz w:val="16"/>
                <w:szCs w:val="16"/>
              </w:rPr>
              <w:t>sentences to build tension; complex sentences</w:t>
            </w:r>
          </w:p>
          <w:p w:rsidR="00C86B0E" w:rsidRPr="00C86B0E" w:rsidRDefault="00C86B0E" w:rsidP="00C86B0E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C86B0E">
              <w:rPr>
                <w:rFonts w:cs="GothamBook"/>
                <w:i/>
                <w:sz w:val="16"/>
                <w:szCs w:val="16"/>
              </w:rPr>
              <w:t>to add detail) using a variety of sentence</w:t>
            </w:r>
          </w:p>
          <w:p w:rsidR="00C86B0E" w:rsidRPr="00C86B0E" w:rsidRDefault="00C86B0E" w:rsidP="00C86B0E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C86B0E">
              <w:rPr>
                <w:rFonts w:cs="GothamBook"/>
                <w:i/>
                <w:sz w:val="16"/>
                <w:szCs w:val="16"/>
              </w:rPr>
              <w:t>beginnings and dependent clause .(CL12)</w:t>
            </w:r>
          </w:p>
          <w:p w:rsidR="00C86B0E" w:rsidRPr="00C86B0E" w:rsidRDefault="00C86B0E" w:rsidP="00C86B0E">
            <w:pPr>
              <w:rPr>
                <w:rFonts w:cs="Arial"/>
                <w:iCs/>
                <w:sz w:val="16"/>
                <w:szCs w:val="16"/>
                <w:lang w:eastAsia="en-AU"/>
              </w:rPr>
            </w:pPr>
            <w:r w:rsidRPr="00C86B0E">
              <w:rPr>
                <w:rFonts w:cs="Arial"/>
                <w:sz w:val="16"/>
                <w:szCs w:val="16"/>
              </w:rPr>
              <w:t xml:space="preserve">All sentences are correct. Writing </w:t>
            </w:r>
            <w:r w:rsidRPr="00C86B0E">
              <w:rPr>
                <w:rFonts w:cs="Arial"/>
                <w:iCs/>
                <w:sz w:val="16"/>
                <w:szCs w:val="16"/>
                <w:lang w:eastAsia="en-AU"/>
              </w:rPr>
              <w:t>contains controlled and well-developed sentences that express precise meaning and are consistently effective (NAP)</w:t>
            </w:r>
          </w:p>
          <w:p w:rsidR="00C86B0E" w:rsidRDefault="00C86B0E" w:rsidP="00C86B0E">
            <w:pPr>
              <w:rPr>
                <w:b/>
                <w:sz w:val="32"/>
                <w:szCs w:val="32"/>
              </w:rPr>
            </w:pPr>
            <w:r w:rsidRPr="00C86B0E">
              <w:rPr>
                <w:rFonts w:cs="Arial"/>
                <w:iCs/>
                <w:sz w:val="16"/>
                <w:szCs w:val="16"/>
                <w:lang w:eastAsia="en-AU"/>
              </w:rPr>
              <w:t>Uses d</w:t>
            </w:r>
            <w:r w:rsidRPr="00C86B0E">
              <w:rPr>
                <w:color w:val="000000"/>
                <w:sz w:val="16"/>
                <w:szCs w:val="16"/>
              </w:rPr>
              <w:t xml:space="preserve">ifferent types of sentences, </w:t>
            </w:r>
            <w:proofErr w:type="spellStart"/>
            <w:r w:rsidRPr="00C86B0E">
              <w:rPr>
                <w:color w:val="000000"/>
                <w:sz w:val="16"/>
                <w:szCs w:val="16"/>
              </w:rPr>
              <w:t>eg</w:t>
            </w:r>
            <w:proofErr w:type="spellEnd"/>
            <w:r w:rsidRPr="00C86B0E">
              <w:rPr>
                <w:color w:val="000000"/>
                <w:sz w:val="16"/>
                <w:szCs w:val="16"/>
              </w:rPr>
              <w:t xml:space="preserve"> short sentences to build tension and complex sentences to add detail </w:t>
            </w:r>
            <w:hyperlink r:id="rId123" w:history="1">
              <w:r w:rsidRPr="00C86B0E">
                <w:rPr>
                  <w:rStyle w:val="Hyperlink"/>
                  <w:sz w:val="16"/>
                  <w:szCs w:val="16"/>
                </w:rPr>
                <w:t>EN3-6B</w:t>
              </w:r>
            </w:hyperlink>
          </w:p>
        </w:tc>
        <w:tc>
          <w:tcPr>
            <w:tcW w:w="6592" w:type="dxa"/>
          </w:tcPr>
          <w:p w:rsidR="003D37CD" w:rsidRDefault="003D37CD" w:rsidP="006A6FE2">
            <w:pPr>
              <w:rPr>
                <w:b/>
                <w:sz w:val="32"/>
                <w:szCs w:val="32"/>
              </w:rPr>
            </w:pPr>
          </w:p>
        </w:tc>
      </w:tr>
    </w:tbl>
    <w:p w:rsidR="003D37CD" w:rsidRDefault="003D37CD">
      <w:pPr>
        <w:rPr>
          <w:b/>
          <w:sz w:val="32"/>
          <w:szCs w:val="32"/>
        </w:rPr>
      </w:pPr>
    </w:p>
    <w:p w:rsidR="00F231B7" w:rsidRDefault="00F231B7" w:rsidP="003D37CD">
      <w:pPr>
        <w:rPr>
          <w:b/>
          <w:sz w:val="32"/>
          <w:szCs w:val="32"/>
        </w:rPr>
      </w:pPr>
    </w:p>
    <w:p w:rsidR="003D37CD" w:rsidRDefault="006A368F" w:rsidP="003D37CD">
      <w:pPr>
        <w:rPr>
          <w:b/>
          <w:sz w:val="32"/>
          <w:szCs w:val="32"/>
        </w:rPr>
      </w:pPr>
      <w:bookmarkStart w:id="9" w:name="Punctuation"/>
      <w:r>
        <w:rPr>
          <w:b/>
          <w:sz w:val="32"/>
          <w:szCs w:val="32"/>
        </w:rPr>
        <w:lastRenderedPageBreak/>
        <w:t xml:space="preserve">Language Features - </w:t>
      </w:r>
      <w:r w:rsidR="00C86B0E">
        <w:rPr>
          <w:b/>
          <w:sz w:val="32"/>
          <w:szCs w:val="32"/>
        </w:rPr>
        <w:t>Punctuation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6572"/>
        <w:gridCol w:w="1649"/>
        <w:gridCol w:w="6592"/>
      </w:tblGrid>
      <w:tr w:rsidR="003D37CD" w:rsidTr="00C86B0E">
        <w:tc>
          <w:tcPr>
            <w:tcW w:w="1668" w:type="dxa"/>
            <w:shd w:val="clear" w:color="auto" w:fill="C6D9F1" w:themeFill="text2" w:themeFillTint="33"/>
          </w:tcPr>
          <w:bookmarkEnd w:id="9"/>
          <w:p w:rsidR="003D37CD" w:rsidRDefault="003D37C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9</w:t>
            </w:r>
          </w:p>
          <w:p w:rsidR="00C86B0E" w:rsidRPr="00C86B0E" w:rsidRDefault="00C86B0E" w:rsidP="00C86B0E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en-AU"/>
              </w:rPr>
            </w:pPr>
            <w:r w:rsidRPr="00C86B0E">
              <w:rPr>
                <w:rFonts w:cs="Arial"/>
                <w:sz w:val="16"/>
                <w:szCs w:val="16"/>
                <w:lang w:eastAsia="en-AU"/>
              </w:rPr>
              <w:t>Sentence level punctuation mostly correct (minimum of 80% of 5 sentences</w:t>
            </w:r>
          </w:p>
          <w:p w:rsidR="00C86B0E" w:rsidRPr="00C86B0E" w:rsidRDefault="00C86B0E" w:rsidP="00C86B0E">
            <w:pPr>
              <w:rPr>
                <w:b/>
                <w:sz w:val="16"/>
                <w:szCs w:val="16"/>
              </w:rPr>
            </w:pPr>
            <w:r w:rsidRPr="00C86B0E">
              <w:rPr>
                <w:rFonts w:cs="Arial"/>
                <w:sz w:val="16"/>
                <w:szCs w:val="16"/>
                <w:lang w:eastAsia="en-AU"/>
              </w:rPr>
              <w:t xml:space="preserve">punctuated correctly) AND some other correct punctuation (two or more examples of different types of other punctuation) </w:t>
            </w:r>
            <w:r w:rsidRPr="00C86B0E">
              <w:rPr>
                <w:sz w:val="16"/>
                <w:szCs w:val="16"/>
              </w:rPr>
              <w:t>(NAP)</w:t>
            </w:r>
          </w:p>
          <w:p w:rsidR="003D37CD" w:rsidRDefault="003D37CD" w:rsidP="006A6FE2">
            <w:pPr>
              <w:rPr>
                <w:b/>
                <w:sz w:val="32"/>
                <w:szCs w:val="32"/>
              </w:rPr>
            </w:pPr>
          </w:p>
        </w:tc>
        <w:tc>
          <w:tcPr>
            <w:tcW w:w="6572" w:type="dxa"/>
          </w:tcPr>
          <w:p w:rsidR="003D37CD" w:rsidRDefault="003D37CD" w:rsidP="00C86B0E">
            <w:pPr>
              <w:rPr>
                <w:b/>
                <w:sz w:val="32"/>
                <w:szCs w:val="32"/>
              </w:rPr>
            </w:pPr>
          </w:p>
        </w:tc>
        <w:tc>
          <w:tcPr>
            <w:tcW w:w="1649" w:type="dxa"/>
            <w:shd w:val="clear" w:color="auto" w:fill="C6D9F1" w:themeFill="text2" w:themeFillTint="33"/>
          </w:tcPr>
          <w:p w:rsidR="003D37CD" w:rsidRDefault="003D37C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10</w:t>
            </w:r>
          </w:p>
          <w:p w:rsidR="00C86B0E" w:rsidRPr="00C86B0E" w:rsidRDefault="00C86B0E" w:rsidP="00C86B0E">
            <w:pPr>
              <w:spacing w:before="40" w:after="40"/>
              <w:rPr>
                <w:sz w:val="16"/>
                <w:szCs w:val="16"/>
              </w:rPr>
            </w:pPr>
            <w:r w:rsidRPr="00C86B0E">
              <w:rPr>
                <w:sz w:val="16"/>
                <w:szCs w:val="16"/>
              </w:rPr>
              <w:t>All sentence punctuation correct.   Mostly correct use of other punctuation (NAP)</w:t>
            </w:r>
          </w:p>
          <w:p w:rsidR="00C86B0E" w:rsidRPr="00C86B0E" w:rsidRDefault="00C86B0E" w:rsidP="00C86B0E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C86B0E">
              <w:rPr>
                <w:rFonts w:cs="GothamBook"/>
                <w:i/>
                <w:sz w:val="16"/>
                <w:szCs w:val="16"/>
              </w:rPr>
              <w:t>Uses sentence and simple punctuation</w:t>
            </w:r>
          </w:p>
          <w:p w:rsidR="00C86B0E" w:rsidRPr="00C86B0E" w:rsidRDefault="00C86B0E" w:rsidP="00C86B0E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proofErr w:type="gramStart"/>
            <w:r w:rsidRPr="00C86B0E">
              <w:rPr>
                <w:rFonts w:cs="GothamBook"/>
                <w:i/>
                <w:sz w:val="16"/>
                <w:szCs w:val="16"/>
              </w:rPr>
              <w:t>correctly</w:t>
            </w:r>
            <w:proofErr w:type="gramEnd"/>
            <w:r w:rsidRPr="00C86B0E">
              <w:rPr>
                <w:rFonts w:cs="GothamBook"/>
                <w:i/>
                <w:sz w:val="16"/>
                <w:szCs w:val="16"/>
              </w:rPr>
              <w:t>. (CL10)</w:t>
            </w:r>
          </w:p>
          <w:p w:rsidR="00C86B0E" w:rsidRDefault="00C86B0E" w:rsidP="006A6FE2">
            <w:pPr>
              <w:rPr>
                <w:b/>
                <w:sz w:val="32"/>
                <w:szCs w:val="32"/>
              </w:rPr>
            </w:pPr>
          </w:p>
        </w:tc>
        <w:tc>
          <w:tcPr>
            <w:tcW w:w="6592" w:type="dxa"/>
          </w:tcPr>
          <w:p w:rsidR="003D37CD" w:rsidRDefault="003D37CD" w:rsidP="006A6FE2">
            <w:pPr>
              <w:rPr>
                <w:b/>
                <w:sz w:val="32"/>
                <w:szCs w:val="32"/>
              </w:rPr>
            </w:pPr>
          </w:p>
        </w:tc>
      </w:tr>
      <w:tr w:rsidR="003D37CD" w:rsidTr="00C86B0E">
        <w:tc>
          <w:tcPr>
            <w:tcW w:w="1668" w:type="dxa"/>
            <w:shd w:val="clear" w:color="auto" w:fill="C6D9F1" w:themeFill="text2" w:themeFillTint="33"/>
          </w:tcPr>
          <w:p w:rsidR="003D37CD" w:rsidRDefault="003D37C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11</w:t>
            </w:r>
          </w:p>
          <w:p w:rsidR="00C86B0E" w:rsidRPr="00C86B0E" w:rsidRDefault="00C86B0E" w:rsidP="00C86B0E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C86B0E">
              <w:rPr>
                <w:rFonts w:cs="GothamBook"/>
                <w:i/>
                <w:sz w:val="16"/>
                <w:szCs w:val="16"/>
              </w:rPr>
              <w:t>Experiments with using complex punctuation to engage the reader and achieve purpose. (CL10)</w:t>
            </w:r>
          </w:p>
          <w:p w:rsidR="00C86B0E" w:rsidRDefault="00C86B0E" w:rsidP="006A6FE2">
            <w:pPr>
              <w:rPr>
                <w:b/>
                <w:sz w:val="32"/>
                <w:szCs w:val="32"/>
              </w:rPr>
            </w:pPr>
          </w:p>
        </w:tc>
        <w:tc>
          <w:tcPr>
            <w:tcW w:w="6572" w:type="dxa"/>
          </w:tcPr>
          <w:p w:rsidR="003D37CD" w:rsidRDefault="003D37CD" w:rsidP="006A6FE2">
            <w:pPr>
              <w:rPr>
                <w:b/>
                <w:sz w:val="32"/>
                <w:szCs w:val="32"/>
              </w:rPr>
            </w:pPr>
          </w:p>
        </w:tc>
        <w:tc>
          <w:tcPr>
            <w:tcW w:w="1649" w:type="dxa"/>
            <w:shd w:val="clear" w:color="auto" w:fill="C6D9F1" w:themeFill="text2" w:themeFillTint="33"/>
          </w:tcPr>
          <w:p w:rsidR="003D37CD" w:rsidRDefault="003D37CD" w:rsidP="006A6F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12</w:t>
            </w:r>
          </w:p>
          <w:p w:rsidR="00C86B0E" w:rsidRPr="00C86B0E" w:rsidRDefault="00C86B0E" w:rsidP="00C86B0E">
            <w:pPr>
              <w:autoSpaceDE w:val="0"/>
              <w:autoSpaceDN w:val="0"/>
              <w:adjustRightInd w:val="0"/>
              <w:rPr>
                <w:rStyle w:val="Hyperlink"/>
                <w:rFonts w:cs="GothamBook"/>
                <w:i/>
                <w:color w:val="auto"/>
                <w:sz w:val="16"/>
                <w:szCs w:val="16"/>
              </w:rPr>
            </w:pPr>
            <w:r w:rsidRPr="00C86B0E">
              <w:rPr>
                <w:rFonts w:cs="GothamBook"/>
                <w:i/>
                <w:sz w:val="16"/>
                <w:szCs w:val="16"/>
              </w:rPr>
              <w:t xml:space="preserve">Uses a </w:t>
            </w:r>
            <w:r>
              <w:rPr>
                <w:rFonts w:cs="GothamBook"/>
                <w:i/>
                <w:sz w:val="16"/>
                <w:szCs w:val="16"/>
              </w:rPr>
              <w:t xml:space="preserve">range of punctuation to enhance </w:t>
            </w:r>
            <w:r w:rsidRPr="00C86B0E">
              <w:rPr>
                <w:rFonts w:cs="GothamBook"/>
                <w:i/>
                <w:sz w:val="16"/>
                <w:szCs w:val="16"/>
              </w:rPr>
              <w:t>meaning an</w:t>
            </w:r>
            <w:r>
              <w:rPr>
                <w:rFonts w:cs="GothamBook"/>
                <w:i/>
                <w:sz w:val="16"/>
                <w:szCs w:val="16"/>
              </w:rPr>
              <w:t xml:space="preserve">d clarity, including the use of </w:t>
            </w:r>
            <w:r w:rsidRPr="00C86B0E">
              <w:rPr>
                <w:rFonts w:cs="GothamBook"/>
                <w:i/>
                <w:sz w:val="16"/>
                <w:szCs w:val="16"/>
              </w:rPr>
              <w:t xml:space="preserve">brackets to </w:t>
            </w:r>
            <w:r>
              <w:rPr>
                <w:rFonts w:cs="GothamBook"/>
                <w:i/>
                <w:sz w:val="16"/>
                <w:szCs w:val="16"/>
              </w:rPr>
              <w:t xml:space="preserve">enclose additional information, </w:t>
            </w:r>
            <w:r w:rsidRPr="00C86B0E">
              <w:rPr>
                <w:rFonts w:cs="GothamBook"/>
                <w:i/>
                <w:sz w:val="16"/>
                <w:szCs w:val="16"/>
              </w:rPr>
              <w:t xml:space="preserve">quotation marks and </w:t>
            </w:r>
            <w:r w:rsidRPr="00C86B0E">
              <w:rPr>
                <w:rFonts w:cs="GothamBook"/>
                <w:sz w:val="16"/>
                <w:szCs w:val="16"/>
              </w:rPr>
              <w:sym w:font="Wingdings" w:char="F03A"/>
            </w:r>
            <w:r w:rsidRPr="00C86B0E">
              <w:rPr>
                <w:rFonts w:cs="GothamBook"/>
                <w:i/>
                <w:sz w:val="16"/>
                <w:szCs w:val="16"/>
              </w:rPr>
              <w:fldChar w:fldCharType="begin"/>
            </w:r>
            <w:r w:rsidRPr="00C86B0E">
              <w:rPr>
                <w:rFonts w:cs="GothamBook"/>
                <w:i/>
                <w:sz w:val="16"/>
                <w:szCs w:val="16"/>
              </w:rPr>
              <w:instrText xml:space="preserve"> HYPERLINK "http://www.schools.nsw.edu.au/learning/7-12assessments/naplan/teachstrategies/yr2011/index.php?id=literacy/writing/lw_punc/lw_punc_s4_11" </w:instrText>
            </w:r>
            <w:r w:rsidRPr="00C86B0E">
              <w:rPr>
                <w:rFonts w:cs="GothamBook"/>
                <w:i/>
                <w:sz w:val="16"/>
                <w:szCs w:val="16"/>
              </w:rPr>
              <w:fldChar w:fldCharType="separate"/>
            </w:r>
            <w:r w:rsidRPr="00C86B0E">
              <w:rPr>
                <w:rStyle w:val="Hyperlink"/>
                <w:rFonts w:cs="GothamBook"/>
                <w:i/>
                <w:color w:val="auto"/>
                <w:sz w:val="16"/>
                <w:szCs w:val="16"/>
              </w:rPr>
              <w:t>commas to indicate</w:t>
            </w:r>
          </w:p>
          <w:p w:rsidR="00C86B0E" w:rsidRPr="00C86B0E" w:rsidRDefault="00C86B0E" w:rsidP="00C86B0E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C86B0E">
              <w:rPr>
                <w:rStyle w:val="Hyperlink"/>
                <w:rFonts w:cs="GothamBook"/>
                <w:i/>
                <w:color w:val="auto"/>
                <w:sz w:val="16"/>
                <w:szCs w:val="16"/>
              </w:rPr>
              <w:t>clauses.(</w:t>
            </w:r>
            <w:r w:rsidRPr="00C86B0E">
              <w:rPr>
                <w:rFonts w:cs="GothamBook"/>
                <w:i/>
                <w:sz w:val="16"/>
                <w:szCs w:val="16"/>
              </w:rPr>
              <w:fldChar w:fldCharType="end"/>
            </w:r>
            <w:r w:rsidRPr="00C86B0E">
              <w:rPr>
                <w:rFonts w:cs="GothamBook"/>
                <w:i/>
                <w:sz w:val="16"/>
                <w:szCs w:val="16"/>
              </w:rPr>
              <w:t>CL12)</w:t>
            </w:r>
          </w:p>
          <w:p w:rsidR="00C86B0E" w:rsidRDefault="00C86B0E" w:rsidP="006A6FE2">
            <w:pPr>
              <w:rPr>
                <w:b/>
                <w:sz w:val="32"/>
                <w:szCs w:val="32"/>
              </w:rPr>
            </w:pPr>
          </w:p>
        </w:tc>
        <w:tc>
          <w:tcPr>
            <w:tcW w:w="6592" w:type="dxa"/>
          </w:tcPr>
          <w:p w:rsidR="003D37CD" w:rsidRDefault="003D37CD" w:rsidP="006A6FE2">
            <w:pPr>
              <w:rPr>
                <w:b/>
                <w:sz w:val="32"/>
                <w:szCs w:val="32"/>
              </w:rPr>
            </w:pPr>
          </w:p>
        </w:tc>
      </w:tr>
    </w:tbl>
    <w:p w:rsidR="0036518D" w:rsidRPr="00FA7AF2" w:rsidRDefault="0036518D" w:rsidP="0036518D">
      <w:pPr>
        <w:rPr>
          <w:b/>
          <w:sz w:val="32"/>
          <w:szCs w:val="32"/>
        </w:rPr>
      </w:pPr>
    </w:p>
    <w:p w:rsidR="006A368F" w:rsidRDefault="006A368F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6A368F" w:rsidRDefault="006A368F" w:rsidP="006A368F">
      <w:pPr>
        <w:rPr>
          <w:b/>
          <w:sz w:val="32"/>
          <w:szCs w:val="32"/>
        </w:rPr>
      </w:pPr>
      <w:bookmarkStart w:id="10" w:name="Spelling"/>
      <w:r>
        <w:rPr>
          <w:b/>
          <w:sz w:val="32"/>
          <w:szCs w:val="32"/>
        </w:rPr>
        <w:lastRenderedPageBreak/>
        <w:t>Language Features - Spelling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0"/>
        <w:gridCol w:w="6706"/>
        <w:gridCol w:w="1641"/>
        <w:gridCol w:w="6474"/>
      </w:tblGrid>
      <w:tr w:rsidR="006A368F" w:rsidTr="00C86B0E">
        <w:tc>
          <w:tcPr>
            <w:tcW w:w="1668" w:type="dxa"/>
            <w:shd w:val="clear" w:color="auto" w:fill="C6D9F1" w:themeFill="text2" w:themeFillTint="33"/>
          </w:tcPr>
          <w:bookmarkEnd w:id="10"/>
          <w:p w:rsidR="006A368F" w:rsidRDefault="006A368F" w:rsidP="008E6AE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9</w:t>
            </w:r>
          </w:p>
          <w:p w:rsidR="00C86B0E" w:rsidRPr="00C86B0E" w:rsidRDefault="00C86B0E" w:rsidP="00C86B0E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C86B0E">
              <w:rPr>
                <w:rFonts w:cs="GothamBook"/>
                <w:i/>
                <w:sz w:val="16"/>
                <w:szCs w:val="16"/>
              </w:rPr>
              <w:t>Uses a variety of spelling strategies to spell high frequency words correctly. (CL9)</w:t>
            </w:r>
          </w:p>
          <w:p w:rsidR="006A368F" w:rsidRDefault="006A368F" w:rsidP="004E264D">
            <w:pPr>
              <w:rPr>
                <w:b/>
                <w:sz w:val="32"/>
                <w:szCs w:val="32"/>
              </w:rPr>
            </w:pPr>
          </w:p>
        </w:tc>
        <w:tc>
          <w:tcPr>
            <w:tcW w:w="6572" w:type="dxa"/>
          </w:tcPr>
          <w:p w:rsidR="006A368F" w:rsidRDefault="004E264D" w:rsidP="008E6AED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5669E223" wp14:editId="37153DCB">
                  <wp:extent cx="4121524" cy="1287263"/>
                  <wp:effectExtent l="0" t="0" r="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cl9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924" cy="1288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  <w:shd w:val="clear" w:color="auto" w:fill="C6D9F1" w:themeFill="text2" w:themeFillTint="33"/>
          </w:tcPr>
          <w:p w:rsidR="006A368F" w:rsidRDefault="006A368F" w:rsidP="008E6AE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10</w:t>
            </w:r>
          </w:p>
          <w:p w:rsidR="00EB5254" w:rsidRPr="00EB5254" w:rsidRDefault="00D95B79" w:rsidP="00EB5254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hyperlink w:anchor="Spelling" w:history="1">
              <w:r w:rsidR="00EB5254" w:rsidRPr="00EB5254">
                <w:rPr>
                  <w:rStyle w:val="Hyperlink"/>
                  <w:color w:val="auto"/>
                  <w:sz w:val="16"/>
                  <w:szCs w:val="16"/>
                </w:rPr>
                <w:t>Correct spelling of most simple words and most common words.</w:t>
              </w:r>
              <w:r w:rsidR="00EB5254" w:rsidRPr="00EB5254">
                <w:rPr>
                  <w:rStyle w:val="Hyperlink"/>
                  <w:b/>
                  <w:color w:val="auto"/>
                  <w:sz w:val="16"/>
                  <w:szCs w:val="16"/>
                </w:rPr>
                <w:t xml:space="preserve">  </w:t>
              </w:r>
              <w:r w:rsidR="00EB5254" w:rsidRPr="00EB5254">
                <w:rPr>
                  <w:rStyle w:val="Hyperlink"/>
                  <w:color w:val="auto"/>
                  <w:sz w:val="16"/>
                  <w:szCs w:val="16"/>
                </w:rPr>
                <w:t>(NAP)</w:t>
              </w:r>
            </w:hyperlink>
          </w:p>
          <w:p w:rsidR="00EB5254" w:rsidRPr="00EB5254" w:rsidRDefault="00EB5254" w:rsidP="00EB5254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EB5254">
              <w:rPr>
                <w:rFonts w:cs="GothamBook"/>
                <w:i/>
                <w:sz w:val="16"/>
                <w:szCs w:val="16"/>
              </w:rPr>
              <w:t>Uses morphemic, visual, ph</w:t>
            </w:r>
            <w:r>
              <w:rPr>
                <w:rFonts w:cs="GothamBook"/>
                <w:i/>
                <w:sz w:val="16"/>
                <w:szCs w:val="16"/>
              </w:rPr>
              <w:t xml:space="preserve">onic knowledge </w:t>
            </w:r>
            <w:r w:rsidRPr="00EB5254">
              <w:rPr>
                <w:rFonts w:cs="GothamBook"/>
                <w:i/>
                <w:sz w:val="16"/>
                <w:szCs w:val="16"/>
              </w:rPr>
              <w:t>and knowledge of prefixes and suffixes to spell and edit words.(CL10)</w:t>
            </w:r>
          </w:p>
        </w:tc>
        <w:tc>
          <w:tcPr>
            <w:tcW w:w="6592" w:type="dxa"/>
          </w:tcPr>
          <w:p w:rsidR="006A368F" w:rsidRDefault="006A368F" w:rsidP="008E6AED">
            <w:pPr>
              <w:rPr>
                <w:b/>
                <w:sz w:val="32"/>
                <w:szCs w:val="32"/>
              </w:rPr>
            </w:pPr>
          </w:p>
        </w:tc>
      </w:tr>
      <w:tr w:rsidR="006A368F" w:rsidTr="00C86B0E">
        <w:tc>
          <w:tcPr>
            <w:tcW w:w="1668" w:type="dxa"/>
            <w:shd w:val="clear" w:color="auto" w:fill="C6D9F1" w:themeFill="text2" w:themeFillTint="33"/>
          </w:tcPr>
          <w:p w:rsidR="006A368F" w:rsidRDefault="006A368F" w:rsidP="008E6AE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11</w:t>
            </w:r>
          </w:p>
          <w:p w:rsidR="00EB5254" w:rsidRPr="00EB5254" w:rsidRDefault="00D95B79" w:rsidP="00EB5254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hyperlink w:anchor="Spelling" w:history="1">
              <w:r w:rsidR="00EB5254" w:rsidRPr="00EB5254">
                <w:rPr>
                  <w:rStyle w:val="Hyperlink"/>
                  <w:color w:val="auto"/>
                  <w:sz w:val="16"/>
                  <w:szCs w:val="16"/>
                </w:rPr>
                <w:t>Correct spelling of simple words, most common words, some difficult words (NAP)</w:t>
              </w:r>
            </w:hyperlink>
          </w:p>
          <w:p w:rsidR="00EB5254" w:rsidRPr="00EB5254" w:rsidRDefault="00EB5254" w:rsidP="00EB5254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EB5254">
              <w:rPr>
                <w:rFonts w:cs="GothamBook"/>
                <w:i/>
                <w:sz w:val="16"/>
                <w:szCs w:val="16"/>
              </w:rPr>
              <w:t xml:space="preserve"> Applies knowledge of generalisations,</w:t>
            </w:r>
          </w:p>
          <w:p w:rsidR="00EB5254" w:rsidRPr="00EB5254" w:rsidRDefault="00EB5254" w:rsidP="00EB5254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EB5254">
              <w:rPr>
                <w:rFonts w:cs="GothamBook"/>
                <w:i/>
                <w:sz w:val="16"/>
                <w:szCs w:val="16"/>
              </w:rPr>
              <w:t>meanings of base words and word parts</w:t>
            </w:r>
          </w:p>
          <w:p w:rsidR="00EB5254" w:rsidRPr="00EB5254" w:rsidRDefault="00EB5254" w:rsidP="00EB5254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EB5254">
              <w:rPr>
                <w:rFonts w:cs="GothamBook"/>
                <w:i/>
                <w:sz w:val="16"/>
                <w:szCs w:val="16"/>
              </w:rPr>
              <w:t>(</w:t>
            </w:r>
            <w:proofErr w:type="gramStart"/>
            <w:r w:rsidRPr="00EB5254">
              <w:rPr>
                <w:rFonts w:cs="GothamBook"/>
                <w:i/>
                <w:sz w:val="16"/>
                <w:szCs w:val="16"/>
              </w:rPr>
              <w:t>prefixes</w:t>
            </w:r>
            <w:proofErr w:type="gramEnd"/>
            <w:r w:rsidRPr="00EB5254">
              <w:rPr>
                <w:rFonts w:cs="GothamBook"/>
                <w:i/>
                <w:sz w:val="16"/>
                <w:szCs w:val="16"/>
              </w:rPr>
              <w:t xml:space="preserve"> and suffi</w:t>
            </w:r>
            <w:r>
              <w:rPr>
                <w:rFonts w:cs="GothamBook"/>
                <w:i/>
                <w:sz w:val="16"/>
                <w:szCs w:val="16"/>
              </w:rPr>
              <w:t>xes) to spell new words. (CL10)</w:t>
            </w:r>
          </w:p>
        </w:tc>
        <w:tc>
          <w:tcPr>
            <w:tcW w:w="6572" w:type="dxa"/>
          </w:tcPr>
          <w:p w:rsidR="006A368F" w:rsidRDefault="006A368F" w:rsidP="008E6AED">
            <w:pPr>
              <w:rPr>
                <w:b/>
                <w:sz w:val="32"/>
                <w:szCs w:val="32"/>
              </w:rPr>
            </w:pPr>
          </w:p>
        </w:tc>
        <w:tc>
          <w:tcPr>
            <w:tcW w:w="1649" w:type="dxa"/>
            <w:shd w:val="clear" w:color="auto" w:fill="C6D9F1" w:themeFill="text2" w:themeFillTint="33"/>
          </w:tcPr>
          <w:p w:rsidR="006A368F" w:rsidRDefault="006A368F" w:rsidP="008E6AE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Cluster 12</w:t>
            </w:r>
          </w:p>
          <w:p w:rsidR="00EB5254" w:rsidRPr="00EB5254" w:rsidRDefault="00EB5254" w:rsidP="00EB5254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r w:rsidRPr="00EB5254">
              <w:rPr>
                <w:rFonts w:cs="GothamBook"/>
                <w:i/>
                <w:sz w:val="16"/>
                <w:szCs w:val="16"/>
              </w:rPr>
              <w:t xml:space="preserve">Integrates a range of spelling strategies and conventions to accurately spell most words, </w:t>
            </w:r>
            <w:r w:rsidRPr="00EB5254">
              <w:rPr>
                <w:rFonts w:cs="GothamBook"/>
                <w:sz w:val="16"/>
                <w:szCs w:val="16"/>
              </w:rPr>
              <w:sym w:font="Wingdings" w:char="F03A"/>
            </w:r>
            <w:hyperlink r:id="rId125" w:history="1">
              <w:r w:rsidRPr="00EB5254">
                <w:rPr>
                  <w:rStyle w:val="Hyperlink"/>
                  <w:rFonts w:cs="GothamBook"/>
                  <w:i/>
                  <w:color w:val="auto"/>
                  <w:sz w:val="16"/>
                  <w:szCs w:val="16"/>
                </w:rPr>
                <w:t>including words of many syllables</w:t>
              </w:r>
            </w:hyperlink>
            <w:r w:rsidRPr="00EB5254">
              <w:rPr>
                <w:rFonts w:cs="GothamBook"/>
                <w:i/>
                <w:sz w:val="16"/>
                <w:szCs w:val="16"/>
              </w:rPr>
              <w:t>.(CL12)</w:t>
            </w:r>
          </w:p>
          <w:p w:rsidR="00EB5254" w:rsidRPr="00EB5254" w:rsidRDefault="00D95B79" w:rsidP="00EB5254">
            <w:pPr>
              <w:autoSpaceDE w:val="0"/>
              <w:autoSpaceDN w:val="0"/>
              <w:adjustRightInd w:val="0"/>
              <w:rPr>
                <w:rFonts w:cs="GothamBook"/>
                <w:i/>
                <w:sz w:val="16"/>
                <w:szCs w:val="16"/>
              </w:rPr>
            </w:pPr>
            <w:hyperlink w:anchor="Spelling" w:history="1">
              <w:r w:rsidR="00EB5254" w:rsidRPr="00EB5254">
                <w:rPr>
                  <w:rStyle w:val="Hyperlink"/>
                  <w:color w:val="auto"/>
                  <w:sz w:val="16"/>
                  <w:szCs w:val="16"/>
                </w:rPr>
                <w:t>Correct spelling of simple words, most common words, at least 10 difficult (NAP)</w:t>
              </w:r>
            </w:hyperlink>
          </w:p>
        </w:tc>
        <w:tc>
          <w:tcPr>
            <w:tcW w:w="6592" w:type="dxa"/>
          </w:tcPr>
          <w:p w:rsidR="006A368F" w:rsidRDefault="006A368F" w:rsidP="008E6AED">
            <w:pPr>
              <w:rPr>
                <w:b/>
                <w:sz w:val="32"/>
                <w:szCs w:val="32"/>
              </w:rPr>
            </w:pPr>
          </w:p>
        </w:tc>
      </w:tr>
    </w:tbl>
    <w:p w:rsidR="006A368F" w:rsidRPr="001F4681" w:rsidRDefault="006A368F" w:rsidP="006A368F">
      <w:pPr>
        <w:rPr>
          <w:sz w:val="14"/>
          <w:szCs w:val="14"/>
        </w:rPr>
      </w:pPr>
    </w:p>
    <w:p w:rsidR="006A368F" w:rsidRDefault="006A368F" w:rsidP="006A368F">
      <w:pPr>
        <w:rPr>
          <w:sz w:val="12"/>
          <w:szCs w:val="12"/>
        </w:rPr>
      </w:pPr>
      <w:r>
        <w:rPr>
          <w:noProof/>
          <w:sz w:val="20"/>
          <w:szCs w:val="20"/>
          <w:lang w:eastAsia="en-AU"/>
        </w:rPr>
        <w:drawing>
          <wp:inline distT="0" distB="0" distL="0" distR="0" wp14:anchorId="44F06FDC" wp14:editId="57001FF7">
            <wp:extent cx="2346851" cy="1712422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34" cy="171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2"/>
          <w:szCs w:val="12"/>
        </w:rPr>
        <w:t xml:space="preserve">   </w:t>
      </w:r>
      <w:r>
        <w:rPr>
          <w:noProof/>
          <w:sz w:val="20"/>
          <w:szCs w:val="20"/>
          <w:lang w:eastAsia="en-AU"/>
        </w:rPr>
        <w:drawing>
          <wp:inline distT="0" distB="0" distL="0" distR="0" wp14:anchorId="3AD726CA" wp14:editId="6AF7E7F9">
            <wp:extent cx="2252749" cy="215527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91" cy="216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2"/>
          <w:szCs w:val="12"/>
        </w:rPr>
        <w:t xml:space="preserve">    </w:t>
      </w:r>
      <w:r>
        <w:rPr>
          <w:noProof/>
          <w:sz w:val="20"/>
          <w:szCs w:val="20"/>
          <w:lang w:eastAsia="en-AU"/>
        </w:rPr>
        <w:drawing>
          <wp:inline distT="0" distB="0" distL="0" distR="0" wp14:anchorId="438B3E6F" wp14:editId="4FE6EF48">
            <wp:extent cx="2378313" cy="1995054"/>
            <wp:effectExtent l="0" t="0" r="3175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48" cy="200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2"/>
          <w:szCs w:val="12"/>
        </w:rPr>
        <w:t xml:space="preserve">    </w:t>
      </w:r>
      <w:r>
        <w:rPr>
          <w:noProof/>
          <w:sz w:val="20"/>
          <w:szCs w:val="20"/>
          <w:lang w:eastAsia="en-AU"/>
        </w:rPr>
        <w:drawing>
          <wp:inline distT="0" distB="0" distL="0" distR="0" wp14:anchorId="69767784" wp14:editId="00D40568">
            <wp:extent cx="2344332" cy="84789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89" cy="85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AF2" w:rsidRPr="00FA7AF2" w:rsidRDefault="00FA7AF2" w:rsidP="006E6F20">
      <w:pPr>
        <w:rPr>
          <w:b/>
          <w:sz w:val="32"/>
          <w:szCs w:val="32"/>
        </w:rPr>
      </w:pPr>
    </w:p>
    <w:sectPr w:rsidR="00FA7AF2" w:rsidRPr="00FA7AF2" w:rsidSect="001F4681">
      <w:headerReference w:type="default" r:id="rId126"/>
      <w:pgSz w:w="16838" w:h="11906" w:orient="landscape"/>
      <w:pgMar w:top="244" w:right="289" w:bottom="238" w:left="284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AED" w:rsidRDefault="008E6AED" w:rsidP="00316E03">
      <w:pPr>
        <w:spacing w:after="0" w:line="240" w:lineRule="auto"/>
      </w:pPr>
      <w:r>
        <w:separator/>
      </w:r>
    </w:p>
  </w:endnote>
  <w:endnote w:type="continuationSeparator" w:id="0">
    <w:p w:rsidR="008E6AED" w:rsidRDefault="008E6AED" w:rsidP="00316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Gotha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AED" w:rsidRDefault="008E6AED" w:rsidP="00316E03">
      <w:pPr>
        <w:spacing w:after="0" w:line="240" w:lineRule="auto"/>
      </w:pPr>
      <w:r>
        <w:separator/>
      </w:r>
    </w:p>
  </w:footnote>
  <w:footnote w:type="continuationSeparator" w:id="0">
    <w:p w:rsidR="008E6AED" w:rsidRDefault="008E6AED" w:rsidP="00316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AED" w:rsidRPr="00AE0BB6" w:rsidRDefault="008E6AED" w:rsidP="00316E03">
    <w:pPr>
      <w:pStyle w:val="Header"/>
      <w:jc w:val="center"/>
      <w:rPr>
        <w:rFonts w:ascii="Arial Black" w:hAnsi="Arial Black" w:cs="Aharoni"/>
        <w:b/>
      </w:rPr>
    </w:pPr>
    <w:r w:rsidRPr="00AE0BB6">
      <w:rPr>
        <w:rFonts w:ascii="Arial Black" w:hAnsi="Arial Black" w:cs="Aharoni"/>
        <w:b/>
      </w:rPr>
      <w:t xml:space="preserve">Booragul PS </w:t>
    </w:r>
    <w:r>
      <w:rPr>
        <w:rFonts w:ascii="Arial Black" w:hAnsi="Arial Black" w:cs="Aharoni"/>
        <w:b/>
      </w:rPr>
      <w:t xml:space="preserve">PLAT </w:t>
    </w:r>
    <w:r w:rsidRPr="00AE0BB6">
      <w:rPr>
        <w:rFonts w:ascii="Arial Black" w:hAnsi="Arial Black" w:cs="Aharoni"/>
        <w:b/>
      </w:rPr>
      <w:t>Writing Rubric – Syllabus/NAPLAN/Cluster</w:t>
    </w:r>
  </w:p>
  <w:p w:rsidR="008E6AED" w:rsidRDefault="008E6AE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abstractNum w:abstractNumId="0">
    <w:nsid w:val="57790715"/>
    <w:multiLevelType w:val="multilevel"/>
    <w:tmpl w:val="A6EAC86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78C"/>
    <w:rsid w:val="00015FD1"/>
    <w:rsid w:val="00043196"/>
    <w:rsid w:val="00061F4A"/>
    <w:rsid w:val="000815AD"/>
    <w:rsid w:val="0011712D"/>
    <w:rsid w:val="0012515C"/>
    <w:rsid w:val="00132D24"/>
    <w:rsid w:val="00134478"/>
    <w:rsid w:val="001816E7"/>
    <w:rsid w:val="001C72EE"/>
    <w:rsid w:val="001F4681"/>
    <w:rsid w:val="002430F1"/>
    <w:rsid w:val="002D3873"/>
    <w:rsid w:val="00316E03"/>
    <w:rsid w:val="00333B38"/>
    <w:rsid w:val="00354D4F"/>
    <w:rsid w:val="0036518D"/>
    <w:rsid w:val="003D37CD"/>
    <w:rsid w:val="003F392E"/>
    <w:rsid w:val="0042671E"/>
    <w:rsid w:val="004E264D"/>
    <w:rsid w:val="00561286"/>
    <w:rsid w:val="00590585"/>
    <w:rsid w:val="005965D2"/>
    <w:rsid w:val="005B0376"/>
    <w:rsid w:val="005B31DF"/>
    <w:rsid w:val="005C7380"/>
    <w:rsid w:val="005E2C0F"/>
    <w:rsid w:val="005F7AEF"/>
    <w:rsid w:val="00602FE0"/>
    <w:rsid w:val="006A368F"/>
    <w:rsid w:val="006A6FE2"/>
    <w:rsid w:val="006E6F20"/>
    <w:rsid w:val="007163D4"/>
    <w:rsid w:val="00745775"/>
    <w:rsid w:val="0076318E"/>
    <w:rsid w:val="007E3A53"/>
    <w:rsid w:val="007F1970"/>
    <w:rsid w:val="00826D68"/>
    <w:rsid w:val="00834FD1"/>
    <w:rsid w:val="008A6392"/>
    <w:rsid w:val="008E6AED"/>
    <w:rsid w:val="00924576"/>
    <w:rsid w:val="009260A5"/>
    <w:rsid w:val="009262D1"/>
    <w:rsid w:val="00993E3B"/>
    <w:rsid w:val="009A7A66"/>
    <w:rsid w:val="009B7108"/>
    <w:rsid w:val="009E04AC"/>
    <w:rsid w:val="00A14769"/>
    <w:rsid w:val="00A35E15"/>
    <w:rsid w:val="00A5178C"/>
    <w:rsid w:val="00A67165"/>
    <w:rsid w:val="00A84B2D"/>
    <w:rsid w:val="00AA01A1"/>
    <w:rsid w:val="00AD5277"/>
    <w:rsid w:val="00AE0BB6"/>
    <w:rsid w:val="00B00254"/>
    <w:rsid w:val="00B22512"/>
    <w:rsid w:val="00B30667"/>
    <w:rsid w:val="00B639EF"/>
    <w:rsid w:val="00BB5ED7"/>
    <w:rsid w:val="00BC6557"/>
    <w:rsid w:val="00BD194E"/>
    <w:rsid w:val="00BE3A43"/>
    <w:rsid w:val="00C0048C"/>
    <w:rsid w:val="00C4133C"/>
    <w:rsid w:val="00C86B0E"/>
    <w:rsid w:val="00CB1915"/>
    <w:rsid w:val="00D061F1"/>
    <w:rsid w:val="00D206D1"/>
    <w:rsid w:val="00D47E45"/>
    <w:rsid w:val="00D8286E"/>
    <w:rsid w:val="00D91878"/>
    <w:rsid w:val="00D95B79"/>
    <w:rsid w:val="00DC3563"/>
    <w:rsid w:val="00EB5254"/>
    <w:rsid w:val="00EE40C2"/>
    <w:rsid w:val="00F231B7"/>
    <w:rsid w:val="00F245D2"/>
    <w:rsid w:val="00F464B2"/>
    <w:rsid w:val="00F504FA"/>
    <w:rsid w:val="00FA7AF2"/>
    <w:rsid w:val="00FE2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1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4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4478"/>
    <w:pPr>
      <w:autoSpaceDE w:val="0"/>
      <w:autoSpaceDN w:val="0"/>
      <w:adjustRightInd w:val="0"/>
      <w:spacing w:after="0" w:line="240" w:lineRule="auto"/>
    </w:pPr>
    <w:rPr>
      <w:rFonts w:ascii="Gotham Book" w:hAnsi="Gotham Book" w:cs="Gotham Book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34478"/>
    <w:pPr>
      <w:spacing w:line="15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134478"/>
    <w:rPr>
      <w:rFonts w:cs="Gotham Book"/>
      <w:color w:val="211D1E"/>
      <w:sz w:val="15"/>
      <w:szCs w:val="15"/>
    </w:rPr>
  </w:style>
  <w:style w:type="paragraph" w:styleId="Header">
    <w:name w:val="header"/>
    <w:basedOn w:val="Normal"/>
    <w:link w:val="HeaderChar"/>
    <w:uiPriority w:val="99"/>
    <w:unhideWhenUsed/>
    <w:rsid w:val="00316E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E03"/>
  </w:style>
  <w:style w:type="paragraph" w:styleId="Footer">
    <w:name w:val="footer"/>
    <w:basedOn w:val="Normal"/>
    <w:link w:val="FooterChar"/>
    <w:uiPriority w:val="99"/>
    <w:unhideWhenUsed/>
    <w:rsid w:val="00316E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E03"/>
  </w:style>
  <w:style w:type="character" w:styleId="Hyperlink">
    <w:name w:val="Hyperlink"/>
    <w:basedOn w:val="DefaultParagraphFont"/>
    <w:uiPriority w:val="99"/>
    <w:unhideWhenUsed/>
    <w:rsid w:val="00826D68"/>
    <w:rPr>
      <w:strike w:val="0"/>
      <w:dstrike w:val="0"/>
      <w:color w:val="767676"/>
      <w:u w:val="none"/>
      <w:effect w:val="none"/>
    </w:rPr>
  </w:style>
  <w:style w:type="character" w:customStyle="1" w:styleId="ref1">
    <w:name w:val="ref1"/>
    <w:basedOn w:val="DefaultParagraphFont"/>
    <w:rsid w:val="00826D68"/>
    <w:rPr>
      <w:color w:val="838383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B3066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1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4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4478"/>
    <w:pPr>
      <w:autoSpaceDE w:val="0"/>
      <w:autoSpaceDN w:val="0"/>
      <w:adjustRightInd w:val="0"/>
      <w:spacing w:after="0" w:line="240" w:lineRule="auto"/>
    </w:pPr>
    <w:rPr>
      <w:rFonts w:ascii="Gotham Book" w:hAnsi="Gotham Book" w:cs="Gotham Book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34478"/>
    <w:pPr>
      <w:spacing w:line="15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134478"/>
    <w:rPr>
      <w:rFonts w:cs="Gotham Book"/>
      <w:color w:val="211D1E"/>
      <w:sz w:val="15"/>
      <w:szCs w:val="15"/>
    </w:rPr>
  </w:style>
  <w:style w:type="paragraph" w:styleId="Header">
    <w:name w:val="header"/>
    <w:basedOn w:val="Normal"/>
    <w:link w:val="HeaderChar"/>
    <w:uiPriority w:val="99"/>
    <w:unhideWhenUsed/>
    <w:rsid w:val="00316E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E03"/>
  </w:style>
  <w:style w:type="paragraph" w:styleId="Footer">
    <w:name w:val="footer"/>
    <w:basedOn w:val="Normal"/>
    <w:link w:val="FooterChar"/>
    <w:uiPriority w:val="99"/>
    <w:unhideWhenUsed/>
    <w:rsid w:val="00316E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E03"/>
  </w:style>
  <w:style w:type="character" w:styleId="Hyperlink">
    <w:name w:val="Hyperlink"/>
    <w:basedOn w:val="DefaultParagraphFont"/>
    <w:uiPriority w:val="99"/>
    <w:unhideWhenUsed/>
    <w:rsid w:val="00826D68"/>
    <w:rPr>
      <w:strike w:val="0"/>
      <w:dstrike w:val="0"/>
      <w:color w:val="767676"/>
      <w:u w:val="none"/>
      <w:effect w:val="none"/>
    </w:rPr>
  </w:style>
  <w:style w:type="character" w:customStyle="1" w:styleId="ref1">
    <w:name w:val="ref1"/>
    <w:basedOn w:val="DefaultParagraphFont"/>
    <w:rsid w:val="00826D68"/>
    <w:rPr>
      <w:color w:val="838383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B3066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1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19">
          <w:marLeft w:val="12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82277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yllabus.bos.nsw.edu.au/english/english-k10/content/887/" TargetMode="External"/><Relationship Id="rId117" Type="http://schemas.openxmlformats.org/officeDocument/2006/relationships/image" Target="media/image14.jpeg"/><Relationship Id="rId21" Type="http://schemas.openxmlformats.org/officeDocument/2006/relationships/hyperlink" Target="http://www.schools.nsw.edu.au/learning/7-12assessments/naplan/teachstrategies/yr2011/index.php?id=literacy/writing/lw_audi/lw_audi_s23a_11" TargetMode="External"/><Relationship Id="rId42" Type="http://schemas.openxmlformats.org/officeDocument/2006/relationships/hyperlink" Target="http://syllabus.bos.nsw.edu.au/glossary/eng/alliteration/?ajax" TargetMode="External"/><Relationship Id="rId47" Type="http://schemas.openxmlformats.org/officeDocument/2006/relationships/hyperlink" Target="http://syllabus.bos.nsw.edu.au/english/english-k10/content/897/" TargetMode="External"/><Relationship Id="rId63" Type="http://schemas.openxmlformats.org/officeDocument/2006/relationships/hyperlink" Target="http://www.schools.nsw.edu.au/learning/7-12assessments/naplan/teachstrategies/yr2011/index.php?id=literacy/writing/lw_para/lw_para_s34c_11" TargetMode="External"/><Relationship Id="rId68" Type="http://schemas.openxmlformats.org/officeDocument/2006/relationships/hyperlink" Target="http://www.schools.nsw.edu.au/learning/7-12assessments/naplan/teachstrategies/yr2011/index.php?id=literacy/writing/lw_test/lw_test_s3_11" TargetMode="External"/><Relationship Id="rId84" Type="http://schemas.openxmlformats.org/officeDocument/2006/relationships/hyperlink" Target="http://www.schools.nsw.edu.au/learning/7-12assessments/naplan/teachstrategies/yr2011/index.php?id=literacy/writing/lw_audi/lw_audi_s34a_11" TargetMode="External"/><Relationship Id="rId89" Type="http://schemas.openxmlformats.org/officeDocument/2006/relationships/image" Target="media/image9.jpeg"/><Relationship Id="rId112" Type="http://schemas.openxmlformats.org/officeDocument/2006/relationships/hyperlink" Target="http://www.schools.nsw.edu.au/learning/7-12assessments/naplan/teachstrategies/yr2011/index.php?id=literacy/writing/lw_cohe/lw_cohe_s4a_11" TargetMode="External"/><Relationship Id="rId16" Type="http://schemas.openxmlformats.org/officeDocument/2006/relationships/hyperlink" Target="http://syllabus.bos.nsw.edu.au/english/english-k10/content/885/" TargetMode="External"/><Relationship Id="rId107" Type="http://schemas.openxmlformats.org/officeDocument/2006/relationships/hyperlink" Target="http://www.schools.nsw.edu.au/learning/7-12assessments/naplan/teachstrategies/yr2011/index.php?id=literacy/writing/lw_cohe/lw_cohe_s2a_esl_11" TargetMode="External"/><Relationship Id="rId11" Type="http://schemas.openxmlformats.org/officeDocument/2006/relationships/hyperlink" Target="http://syllabus.bos.nsw.edu.au/glossary/eng/figurative-language/?ajax" TargetMode="External"/><Relationship Id="rId32" Type="http://schemas.openxmlformats.org/officeDocument/2006/relationships/hyperlink" Target="http://www.schools.nsw.edu.au/learning/7-12assessments/naplan/teachstrategies/yr2011/index.php?id=literacy/writing/lw_pers/lw_pers_s2_11" TargetMode="External"/><Relationship Id="rId37" Type="http://schemas.openxmlformats.org/officeDocument/2006/relationships/hyperlink" Target="http://www.schools.nsw.edu.au/learning/7-12assessments/naplan/teachstrategies/yr2011/index.php?id=literacy/writing/lw_idea/lw_idea_s3_11" TargetMode="External"/><Relationship Id="rId53" Type="http://schemas.openxmlformats.org/officeDocument/2006/relationships/hyperlink" Target="http://www.schools.nsw.edu.au/learning/7-12assessments/naplan/teachstrategies/yr2011/index.php?id=literacy/writing/lw_pers/lw_pers_s3_11" TargetMode="External"/><Relationship Id="rId58" Type="http://schemas.openxmlformats.org/officeDocument/2006/relationships/hyperlink" Target="http://syllabus.bos.nsw.edu.au/glossary/eng/idiomatic-expressions/?ajax" TargetMode="External"/><Relationship Id="rId74" Type="http://schemas.openxmlformats.org/officeDocument/2006/relationships/image" Target="media/image2.png"/><Relationship Id="rId79" Type="http://schemas.openxmlformats.org/officeDocument/2006/relationships/hyperlink" Target="http://www.schools.nsw.edu.au/learning/7-12assessments/naplan/teachstrategies/yr2011/index.php?id=literacy/writing/lw_audi/lw_audi_s23a_11" TargetMode="External"/><Relationship Id="rId102" Type="http://schemas.openxmlformats.org/officeDocument/2006/relationships/hyperlink" Target="http://syllabus.bos.nsw.edu.au/english/english-k10/content/895/" TargetMode="External"/><Relationship Id="rId123" Type="http://schemas.openxmlformats.org/officeDocument/2006/relationships/hyperlink" Target="http://syllabus.bos.nsw.edu.au/english/english-k10/content/895/" TargetMode="External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10.jpeg"/><Relationship Id="rId95" Type="http://schemas.openxmlformats.org/officeDocument/2006/relationships/hyperlink" Target="http://syllabus.bos.nsw.edu.au/glossary/eng/personification/?ajax" TargetMode="External"/><Relationship Id="rId19" Type="http://schemas.openxmlformats.org/officeDocument/2006/relationships/hyperlink" Target="http://www.schools.nsw.edu.au/learning/7-12assessments/naplan/teachstrategies/yr2011/index.php?id=literacy/writing/lw_test/lw_test_s1_11" TargetMode="External"/><Relationship Id="rId14" Type="http://schemas.openxmlformats.org/officeDocument/2006/relationships/hyperlink" Target="http://syllabus.bos.nsw.edu.au/glossary/eng/idiom/?ajax" TargetMode="External"/><Relationship Id="rId22" Type="http://schemas.openxmlformats.org/officeDocument/2006/relationships/hyperlink" Target="http://www.schools.nsw.edu.au/learning/7-12assessments/naplan/teachstrategies/yr2011/index.php?id=literacy/writing/lw_idea/lw_idea_s14_11" TargetMode="External"/><Relationship Id="rId27" Type="http://schemas.openxmlformats.org/officeDocument/2006/relationships/hyperlink" Target="http://syllabus.bos.nsw.edu.au/english/english-k10/content/885/" TargetMode="External"/><Relationship Id="rId30" Type="http://schemas.openxmlformats.org/officeDocument/2006/relationships/hyperlink" Target="http://www.schools.nsw.edu.au/learning/7-12assessments/naplan/teachstrategies/yr2011/index.php?id=literacy/writing/lw_test/lw_test_s4_11" TargetMode="External"/><Relationship Id="rId35" Type="http://schemas.openxmlformats.org/officeDocument/2006/relationships/hyperlink" Target="http://www.schools.nsw.edu.au/learning/7-12assessments/naplan/teachstrategies/yr2011/index.php?id=literacy/writing/lw_audi/lw_audi_s23b_11" TargetMode="External"/><Relationship Id="rId43" Type="http://schemas.openxmlformats.org/officeDocument/2006/relationships/hyperlink" Target="http://syllabus.bos.nsw.edu.au/english/english-k10/content/897/" TargetMode="External"/><Relationship Id="rId48" Type="http://schemas.openxmlformats.org/officeDocument/2006/relationships/hyperlink" Target="http://www.schools.nsw.edu.au/learning/7-12assessments/naplan/teachstrategies/yr2011/index.php?id=literacy/writing/lw_para/lw_para_s23_11" TargetMode="External"/><Relationship Id="rId56" Type="http://schemas.openxmlformats.org/officeDocument/2006/relationships/hyperlink" Target="http://syllabus.bos.nsw.edu.au/english/english-k10/content/895/" TargetMode="External"/><Relationship Id="rId64" Type="http://schemas.openxmlformats.org/officeDocument/2006/relationships/hyperlink" Target="http://syllabus.bos.nsw.edu.au/english/english-k10/content/895/" TargetMode="External"/><Relationship Id="rId69" Type="http://schemas.openxmlformats.org/officeDocument/2006/relationships/hyperlink" Target="http://www.schools.nsw.edu.au/learning/7-12assessments/naplan/teachstrategies/yr2011/index.php?id=literacy/writing/lw_cohe/lw_cohe_s4a_11" TargetMode="External"/><Relationship Id="rId77" Type="http://schemas.openxmlformats.org/officeDocument/2006/relationships/image" Target="media/image5.jpeg"/><Relationship Id="rId100" Type="http://schemas.openxmlformats.org/officeDocument/2006/relationships/hyperlink" Target="http://syllabus.bos.nsw.edu.au/english/english-k10/content/885/" TargetMode="External"/><Relationship Id="rId105" Type="http://schemas.openxmlformats.org/officeDocument/2006/relationships/hyperlink" Target="http://syllabus.bos.nsw.edu.au/glossary/eng/idiomatic-expressions/?ajax" TargetMode="External"/><Relationship Id="rId113" Type="http://schemas.openxmlformats.org/officeDocument/2006/relationships/hyperlink" Target="http://www.schools.nsw.edu.au/learning/7-12assessments/naplan/teachstrategies/yr2011/index.php?id=literacy/writing/lw_cohe/lw_cohe_s4b_11" TargetMode="External"/><Relationship Id="rId118" Type="http://schemas.openxmlformats.org/officeDocument/2006/relationships/hyperlink" Target="http://www.schools.nsw.edu.au/learning/7-12assessments/naplan/teachstrategies/yr2011/index.php?id=literacy/writing/lw_sest/lw_sest_s23a_11" TargetMode="External"/><Relationship Id="rId126" Type="http://schemas.openxmlformats.org/officeDocument/2006/relationships/header" Target="header1.xml"/><Relationship Id="rId8" Type="http://schemas.openxmlformats.org/officeDocument/2006/relationships/hyperlink" Target="http://www.schools.nsw.edu.au/learning/7-12assessments/naplan/teachstrategies/yr2011/index.php?id=literacy/writing/lw_cohe/lw_cohe_s1a_11" TargetMode="External"/><Relationship Id="rId51" Type="http://schemas.openxmlformats.org/officeDocument/2006/relationships/hyperlink" Target="http://syllabus.bos.nsw.edu.au/english/english-k10/content/897/" TargetMode="External"/><Relationship Id="rId72" Type="http://schemas.openxmlformats.org/officeDocument/2006/relationships/hyperlink" Target="http://www.schools.nsw.edu.au/learning/7-12assessments/naplan/teachstrategies/yr2011/index.php?id=literacy/writing/lw_pers/lw_pers_s4_11" TargetMode="External"/><Relationship Id="rId80" Type="http://schemas.openxmlformats.org/officeDocument/2006/relationships/hyperlink" Target="http://syllabus.bos.nsw.edu.au/glossary/eng/irony/?ajax" TargetMode="External"/><Relationship Id="rId85" Type="http://schemas.openxmlformats.org/officeDocument/2006/relationships/hyperlink" Target="http://syllabus.bos.nsw.edu.au/english/english-k10/content/895/" TargetMode="External"/><Relationship Id="rId93" Type="http://schemas.openxmlformats.org/officeDocument/2006/relationships/hyperlink" Target="http://syllabus.bos.nsw.edu.au/glossary/eng/metaphor/?ajax" TargetMode="External"/><Relationship Id="rId98" Type="http://schemas.openxmlformats.org/officeDocument/2006/relationships/hyperlink" Target="http://syllabus.bos.nsw.edu.au/glossary/eng/sound-effect/?ajax" TargetMode="External"/><Relationship Id="rId121" Type="http://schemas.openxmlformats.org/officeDocument/2006/relationships/hyperlink" Target="http://www.schools.nsw.edu.au/learning/7-12assessments/naplan/teachstrategies/yr2011/index.php?id=literacy/writing/lw_sest/lw_sest_s3a_11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syllabus.bos.nsw.edu.au/glossary/eng/simile/?ajax" TargetMode="External"/><Relationship Id="rId17" Type="http://schemas.openxmlformats.org/officeDocument/2006/relationships/hyperlink" Target="http://www.schools.nsw.edu.au/learning/7-12assessments/naplan/teachstrategies/yr2011/index.php?id=literacy/writing/lw_sest/lw_sest_s23a_11" TargetMode="External"/><Relationship Id="rId25" Type="http://schemas.openxmlformats.org/officeDocument/2006/relationships/hyperlink" Target="http://syllabus.bos.nsw.edu.au/glossary/eng/sound-effect/?ajax" TargetMode="External"/><Relationship Id="rId33" Type="http://schemas.openxmlformats.org/officeDocument/2006/relationships/hyperlink" Target="http://syllabus.bos.nsw.edu.au/english/english-k10/content/884/" TargetMode="External"/><Relationship Id="rId38" Type="http://schemas.openxmlformats.org/officeDocument/2006/relationships/hyperlink" Target="http://syllabus.bos.nsw.edu.au/glossary/eng/imagery/?ajax" TargetMode="External"/><Relationship Id="rId46" Type="http://schemas.openxmlformats.org/officeDocument/2006/relationships/hyperlink" Target="http://syllabus.bos.nsw.edu.au/glossary/eng/cohesive-links/?ajax" TargetMode="External"/><Relationship Id="rId59" Type="http://schemas.openxmlformats.org/officeDocument/2006/relationships/hyperlink" Target="http://syllabus.bos.nsw.edu.au/english/english-k10/content/895/" TargetMode="External"/><Relationship Id="rId67" Type="http://schemas.openxmlformats.org/officeDocument/2006/relationships/hyperlink" Target="http://www.schools.nsw.edu.au/learning/7-12assessments/naplan/teachstrategies/yr2011/index.php?id=literacy/writing/lw_pers/lw_pers_s5_11" TargetMode="External"/><Relationship Id="rId103" Type="http://schemas.openxmlformats.org/officeDocument/2006/relationships/image" Target="media/image11.jpeg"/><Relationship Id="rId108" Type="http://schemas.openxmlformats.org/officeDocument/2006/relationships/hyperlink" Target="http://syllabus.bos.nsw.edu.au/english/english-k10/content/885/" TargetMode="External"/><Relationship Id="rId116" Type="http://schemas.openxmlformats.org/officeDocument/2006/relationships/hyperlink" Target="http://syllabus.bos.nsw.edu.au/english/english-k10/content/895/" TargetMode="External"/><Relationship Id="rId124" Type="http://schemas.openxmlformats.org/officeDocument/2006/relationships/image" Target="media/image16.jpeg"/><Relationship Id="rId20" Type="http://schemas.openxmlformats.org/officeDocument/2006/relationships/hyperlink" Target="http://www.schools.nsw.edu.au/learning/7-12assessments/naplan/teachstrategies/yr2011/index.php?id=literacy/writing/lw_pers/lw_pers_s1_11" TargetMode="External"/><Relationship Id="rId41" Type="http://schemas.openxmlformats.org/officeDocument/2006/relationships/hyperlink" Target="http://syllabus.bos.nsw.edu.au/glossary/eng/personification/?ajax" TargetMode="External"/><Relationship Id="rId54" Type="http://schemas.openxmlformats.org/officeDocument/2006/relationships/hyperlink" Target="http://syllabus.bos.nsw.edu.au/english/english-k10/content/897/" TargetMode="External"/><Relationship Id="rId62" Type="http://schemas.openxmlformats.org/officeDocument/2006/relationships/hyperlink" Target="http://www.schools.nsw.edu.au/learning/7-12assessments/naplan/teachstrategies/yr2011/index.php?id=literacy/writing/lw_para/lw_para_s34a_11" TargetMode="External"/><Relationship Id="rId70" Type="http://schemas.openxmlformats.org/officeDocument/2006/relationships/hyperlink" Target="http://www.schools.nsw.edu.au/learning/7-12assessments/naplan/teachstrategies/yr2011/index.php?id=literacy/writing/lw_cohe/lw_cohe_s4b_11" TargetMode="External"/><Relationship Id="rId75" Type="http://schemas.openxmlformats.org/officeDocument/2006/relationships/image" Target="media/image3.png"/><Relationship Id="rId83" Type="http://schemas.openxmlformats.org/officeDocument/2006/relationships/image" Target="media/image7.jpeg"/><Relationship Id="rId88" Type="http://schemas.openxmlformats.org/officeDocument/2006/relationships/hyperlink" Target="http://www.schools.nsw.edu.au/learning/7-12assessments/naplan/teachstrategies/yr2011/index.php?id=literacy/writing/lw_idea/lw_idea_s3_11" TargetMode="External"/><Relationship Id="rId91" Type="http://schemas.openxmlformats.org/officeDocument/2006/relationships/hyperlink" Target="http://syllabus.bos.nsw.edu.au/glossary/eng/figurative-language/?ajax" TargetMode="External"/><Relationship Id="rId96" Type="http://schemas.openxmlformats.org/officeDocument/2006/relationships/hyperlink" Target="http://syllabus.bos.nsw.edu.au/english/english-k10/content/885/" TargetMode="External"/><Relationship Id="rId111" Type="http://schemas.openxmlformats.org/officeDocument/2006/relationships/hyperlink" Target="http://syllabus.bos.nsw.edu.au/english/english-k10/content/897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syllabus.bos.nsw.edu.au/glossary/eng/personification/?ajax" TargetMode="External"/><Relationship Id="rId23" Type="http://schemas.openxmlformats.org/officeDocument/2006/relationships/hyperlink" Target="http://syllabus.bos.nsw.edu.au/english/english-k10/content/887/" TargetMode="External"/><Relationship Id="rId28" Type="http://schemas.openxmlformats.org/officeDocument/2006/relationships/hyperlink" Target="http://www.schools.nsw.edu.au/learning/7-12assessments/naplan/teachstrategies/yr2011/index.php?id=literacy/writing/lw_cohe/lw_cohe_s2a_esl_11" TargetMode="External"/><Relationship Id="rId36" Type="http://schemas.openxmlformats.org/officeDocument/2006/relationships/hyperlink" Target="http://syllabus.bos.nsw.edu.au/english/english-k10/content/895/" TargetMode="External"/><Relationship Id="rId49" Type="http://schemas.openxmlformats.org/officeDocument/2006/relationships/hyperlink" Target="http://syllabus.bos.nsw.edu.au/english/english-k10/content/895/" TargetMode="External"/><Relationship Id="rId57" Type="http://schemas.openxmlformats.org/officeDocument/2006/relationships/hyperlink" Target="http://syllabus.bos.nsw.edu.au/glossary/eng/point-of-view/?ajax" TargetMode="External"/><Relationship Id="rId106" Type="http://schemas.openxmlformats.org/officeDocument/2006/relationships/hyperlink" Target="http://syllabus.bos.nsw.edu.au/english/english-k10/content/895/" TargetMode="External"/><Relationship Id="rId114" Type="http://schemas.openxmlformats.org/officeDocument/2006/relationships/image" Target="media/image13.jpeg"/><Relationship Id="rId119" Type="http://schemas.openxmlformats.org/officeDocument/2006/relationships/hyperlink" Target="http://syllabus.bos.nsw.edu.au/english/english-k10/content/885/" TargetMode="External"/><Relationship Id="rId127" Type="http://schemas.openxmlformats.org/officeDocument/2006/relationships/fontTable" Target="fontTable.xml"/><Relationship Id="rId10" Type="http://schemas.openxmlformats.org/officeDocument/2006/relationships/hyperlink" Target="http://www.schools.nsw.edu.au/learning/7-12assessments/naplan/teachstrategies/yr2011/index.php?id=literacy/writing/lw_idea/lw_idea_s14_11" TargetMode="External"/><Relationship Id="rId31" Type="http://schemas.openxmlformats.org/officeDocument/2006/relationships/hyperlink" Target="http://syllabus.bos.nsw.edu.au/glossary/eng/argument/?ajax" TargetMode="External"/><Relationship Id="rId44" Type="http://schemas.openxmlformats.org/officeDocument/2006/relationships/hyperlink" Target="http://www.schools.nsw.edu.au/learning/7-12assessments/naplan/teachstrategies/yr2011/index.php?id=literacy/writing/lw_voca/lw_voca_s3_11" TargetMode="External"/><Relationship Id="rId52" Type="http://schemas.openxmlformats.org/officeDocument/2006/relationships/hyperlink" Target="http://syllabus.bos.nsw.edu.au/english/english-k10/content/897/" TargetMode="External"/><Relationship Id="rId60" Type="http://schemas.openxmlformats.org/officeDocument/2006/relationships/hyperlink" Target="http://www.schools.nsw.edu.au/learning/7-12assessments/naplan/teachstrategies/yr2011/index.php?id=literacy/writing/lw_cohe/lw_cohe_s4a_11" TargetMode="External"/><Relationship Id="rId65" Type="http://schemas.openxmlformats.org/officeDocument/2006/relationships/hyperlink" Target="http://www.schools.nsw.edu.au/learning/7-12assessments/naplan/teachstrategies/yr2011/index.php?id=literacy/writing/lw_spel/lw_spel_s3a_11" TargetMode="External"/><Relationship Id="rId73" Type="http://schemas.openxmlformats.org/officeDocument/2006/relationships/image" Target="media/image1.png"/><Relationship Id="rId78" Type="http://schemas.openxmlformats.org/officeDocument/2006/relationships/image" Target="media/image6.jpeg"/><Relationship Id="rId81" Type="http://schemas.openxmlformats.org/officeDocument/2006/relationships/hyperlink" Target="http://www.schools.nsw.edu.au/learning/7-12assessments/naplan/teachstrategies/yr2011/index.php?id=literacy/writing/lw_audi/lw_audi_s23b_11" TargetMode="External"/><Relationship Id="rId86" Type="http://schemas.openxmlformats.org/officeDocument/2006/relationships/hyperlink" Target="http://www.schools.nsw.edu.au/learning/7-12assessments/naplan/teachstrategies/yr2011/index.php?id=literacy/writing/lw_idea/lw_idea_s14_11" TargetMode="External"/><Relationship Id="rId94" Type="http://schemas.openxmlformats.org/officeDocument/2006/relationships/hyperlink" Target="http://syllabus.bos.nsw.edu.au/glossary/eng/idiom/?ajax" TargetMode="External"/><Relationship Id="rId99" Type="http://schemas.openxmlformats.org/officeDocument/2006/relationships/hyperlink" Target="http://syllabus.bos.nsw.edu.au/english/english-k10/content/887/" TargetMode="External"/><Relationship Id="rId101" Type="http://schemas.openxmlformats.org/officeDocument/2006/relationships/hyperlink" Target="http://www.schools.nsw.edu.au/learning/7-12assessments/naplan/teachstrategies/yr2011/index.php?id=literacy/writing/lw_voca/lw_voca_s3_11" TargetMode="External"/><Relationship Id="rId122" Type="http://schemas.openxmlformats.org/officeDocument/2006/relationships/hyperlink" Target="http://syllabus.bos.nsw.edu.au/english/english-k10/content/897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chools.nsw.edu.au/learning/7-12assessments/naplan/teachstrategies/yr2010/index.php?id=literacy/writing/lw_test/lw_test_s12a_10" TargetMode="External"/><Relationship Id="rId13" Type="http://schemas.openxmlformats.org/officeDocument/2006/relationships/hyperlink" Target="http://syllabus.bos.nsw.edu.au/glossary/eng/metaphor/?ajax" TargetMode="External"/><Relationship Id="rId18" Type="http://schemas.openxmlformats.org/officeDocument/2006/relationships/hyperlink" Target="http://syllabus.bos.nsw.edu.au/english/english-k10/content/885/" TargetMode="External"/><Relationship Id="rId39" Type="http://schemas.openxmlformats.org/officeDocument/2006/relationships/hyperlink" Target="http://syllabus.bos.nsw.edu.au/glossary/eng/simile/?ajax" TargetMode="External"/><Relationship Id="rId109" Type="http://schemas.openxmlformats.org/officeDocument/2006/relationships/image" Target="media/image12.jpeg"/><Relationship Id="rId34" Type="http://schemas.openxmlformats.org/officeDocument/2006/relationships/hyperlink" Target="http://syllabus.bos.nsw.edu.au/glossary/eng/irony/?ajax" TargetMode="External"/><Relationship Id="rId50" Type="http://schemas.openxmlformats.org/officeDocument/2006/relationships/hyperlink" Target="http://www.schools.nsw.edu.au/learning/7-12assessments/naplan/teachstrategies/yr2011/index.php?id=literacy/writing/lw_sest/lw_sest_s3a_11" TargetMode="External"/><Relationship Id="rId55" Type="http://schemas.openxmlformats.org/officeDocument/2006/relationships/hyperlink" Target="http://www.schools.nsw.edu.au/learning/7-12assessments/naplan/teachstrategies/yr2011/index.php?id=literacy/writing/lw_audi/lw_audi_s34a_11" TargetMode="External"/><Relationship Id="rId76" Type="http://schemas.openxmlformats.org/officeDocument/2006/relationships/image" Target="media/image4.png"/><Relationship Id="rId97" Type="http://schemas.openxmlformats.org/officeDocument/2006/relationships/hyperlink" Target="http://syllabus.bos.nsw.edu.au/glossary/eng/mood/?ajax" TargetMode="External"/><Relationship Id="rId104" Type="http://schemas.openxmlformats.org/officeDocument/2006/relationships/hyperlink" Target="http://syllabus.bos.nsw.edu.au/glossary/eng/point-of-view/?ajax" TargetMode="External"/><Relationship Id="rId120" Type="http://schemas.openxmlformats.org/officeDocument/2006/relationships/image" Target="media/image15.jpeg"/><Relationship Id="rId125" Type="http://schemas.openxmlformats.org/officeDocument/2006/relationships/hyperlink" Target="http://www.schools.nsw.edu.au/learning/7-12assessments/naplan/teachstrategies/yr2011/index.php?id=literacy/writing/lw_spel/lw_spel_s3a_11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schools.nsw.edu.au/learning/7-12assessments/naplan/teachstrategies/yr2011/index.php?id=literacy/writing/lw_punc/lw_punc_s3_11" TargetMode="External"/><Relationship Id="rId92" Type="http://schemas.openxmlformats.org/officeDocument/2006/relationships/hyperlink" Target="http://syllabus.bos.nsw.edu.au/glossary/eng/simile/?ajax" TargetMode="External"/><Relationship Id="rId2" Type="http://schemas.openxmlformats.org/officeDocument/2006/relationships/styles" Target="styles.xml"/><Relationship Id="rId29" Type="http://schemas.openxmlformats.org/officeDocument/2006/relationships/hyperlink" Target="http://syllabus.bos.nsw.edu.au/english/english-k10/content/885/" TargetMode="External"/><Relationship Id="rId24" Type="http://schemas.openxmlformats.org/officeDocument/2006/relationships/hyperlink" Target="http://syllabus.bos.nsw.edu.au/glossary/eng/mood/?ajax" TargetMode="External"/><Relationship Id="rId40" Type="http://schemas.openxmlformats.org/officeDocument/2006/relationships/hyperlink" Target="http://syllabus.bos.nsw.edu.au/glossary/eng/metaphor/?ajax" TargetMode="External"/><Relationship Id="rId45" Type="http://schemas.openxmlformats.org/officeDocument/2006/relationships/hyperlink" Target="http://syllabus.bos.nsw.edu.au/english/english-k10/content/895/" TargetMode="External"/><Relationship Id="rId66" Type="http://schemas.openxmlformats.org/officeDocument/2006/relationships/hyperlink" Target="http://www.schools.nsw.edu.au/learning/7-12assessments/naplan/teachstrategies/yr2011/index.php?id=literacy/writing/lw_test/lw_test_s3_11" TargetMode="External"/><Relationship Id="rId87" Type="http://schemas.openxmlformats.org/officeDocument/2006/relationships/image" Target="media/image8.jpeg"/><Relationship Id="rId110" Type="http://schemas.openxmlformats.org/officeDocument/2006/relationships/hyperlink" Target="http://syllabus.bos.nsw.edu.au/glossary/eng/cohesive-links/?ajax" TargetMode="External"/><Relationship Id="rId115" Type="http://schemas.openxmlformats.org/officeDocument/2006/relationships/hyperlink" Target="http://www.schools.nsw.edu.au/learning/7-12assessments/naplan/teachstrategies/yr2011/index.php?id=literacy/writing/lw_para/lw_para_s23_11" TargetMode="External"/><Relationship Id="rId61" Type="http://schemas.openxmlformats.org/officeDocument/2006/relationships/hyperlink" Target="http://www.schools.nsw.edu.au/learning/7-12assessments/naplan/teachstrategies/yr2011/index.php?id=literacy/writing/lw_cohe/lw_cohe_s4b_11" TargetMode="External"/><Relationship Id="rId82" Type="http://schemas.openxmlformats.org/officeDocument/2006/relationships/hyperlink" Target="http://syllabus.bos.nsw.edu.au/english/english-k10/content/89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13</Pages>
  <Words>6534</Words>
  <Characters>37244</Characters>
  <Application>Microsoft Office Word</Application>
  <DocSecurity>0</DocSecurity>
  <Lines>310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43691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Scully, Melissa</dc:creator>
  <cp:lastModifiedBy>Scully, Melissa</cp:lastModifiedBy>
  <cp:revision>11</cp:revision>
  <cp:lastPrinted>2015-04-19T03:20:00Z</cp:lastPrinted>
  <dcterms:created xsi:type="dcterms:W3CDTF">2015-04-19T03:18:00Z</dcterms:created>
  <dcterms:modified xsi:type="dcterms:W3CDTF">2015-05-04T05:01:00Z</dcterms:modified>
</cp:coreProperties>
</file>